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8AB" w:rsidRPr="00A01995" w:rsidRDefault="00E608AB" w:rsidP="00E608AB">
      <w:pPr>
        <w:pStyle w:val="tc2"/>
        <w:shd w:val="clear" w:color="auto" w:fill="FFFFFF"/>
        <w:spacing w:line="276" w:lineRule="auto"/>
        <w:rPr>
          <w:rFonts w:ascii="Centaur" w:hAnsi="Centaur"/>
        </w:rPr>
      </w:pPr>
      <w:r w:rsidRPr="00A01995">
        <w:rPr>
          <w:rFonts w:ascii="Centaur" w:hAnsi="Centaur"/>
          <w:noProof/>
          <w:lang w:val="uk-UA" w:eastAsia="uk-UA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8AB" w:rsidRPr="00A01995" w:rsidRDefault="00E608AB" w:rsidP="00E608A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A01995">
        <w:rPr>
          <w:rFonts w:ascii="Century" w:hAnsi="Century" w:cs="Cambria"/>
          <w:sz w:val="32"/>
          <w:szCs w:val="32"/>
        </w:rPr>
        <w:t>УКРАЇНА</w:t>
      </w:r>
    </w:p>
    <w:p w:rsidR="00E608AB" w:rsidRPr="00A01995" w:rsidRDefault="00E608AB" w:rsidP="00E608A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A01995">
        <w:rPr>
          <w:rFonts w:ascii="Century" w:hAnsi="Century" w:cs="Cambria"/>
          <w:b/>
          <w:sz w:val="32"/>
        </w:rPr>
        <w:t>ГОРОДОЦЬКА</w:t>
      </w:r>
      <w:r w:rsidR="00E328B8">
        <w:rPr>
          <w:rFonts w:ascii="Century" w:hAnsi="Century" w:cs="Cambria"/>
          <w:b/>
          <w:sz w:val="32"/>
          <w:lang w:val="uk-UA"/>
        </w:rPr>
        <w:t xml:space="preserve"> </w:t>
      </w:r>
      <w:r w:rsidRPr="00A01995">
        <w:rPr>
          <w:rFonts w:ascii="Century" w:hAnsi="Century" w:cs="Cambria"/>
          <w:b/>
          <w:sz w:val="32"/>
        </w:rPr>
        <w:t>МІСЬКА</w:t>
      </w:r>
      <w:r w:rsidR="00E328B8">
        <w:rPr>
          <w:rFonts w:ascii="Century" w:hAnsi="Century" w:cs="Cambria"/>
          <w:b/>
          <w:sz w:val="32"/>
          <w:lang w:val="uk-UA"/>
        </w:rPr>
        <w:t xml:space="preserve"> </w:t>
      </w:r>
      <w:r w:rsidRPr="00A01995">
        <w:rPr>
          <w:rFonts w:ascii="Century" w:hAnsi="Century" w:cs="Cambria"/>
          <w:b/>
          <w:sz w:val="32"/>
        </w:rPr>
        <w:t>РАДА</w:t>
      </w:r>
    </w:p>
    <w:p w:rsidR="00E608AB" w:rsidRPr="00A01995" w:rsidRDefault="00E608AB" w:rsidP="00E608AB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A01995">
        <w:rPr>
          <w:rFonts w:ascii="Century" w:hAnsi="Century" w:cs="Cambria"/>
          <w:sz w:val="32"/>
        </w:rPr>
        <w:t>ЛЬВІВСЬКОЇ</w:t>
      </w:r>
      <w:r w:rsidR="00E328B8">
        <w:rPr>
          <w:rFonts w:ascii="Century" w:hAnsi="Century" w:cs="Cambria"/>
          <w:sz w:val="32"/>
          <w:lang w:val="uk-UA"/>
        </w:rPr>
        <w:t xml:space="preserve"> </w:t>
      </w:r>
      <w:r w:rsidRPr="00A01995">
        <w:rPr>
          <w:rFonts w:ascii="Century" w:hAnsi="Century" w:cs="Cambria"/>
          <w:sz w:val="32"/>
        </w:rPr>
        <w:t>ОБЛАСТІ</w:t>
      </w:r>
    </w:p>
    <w:p w:rsidR="00E608AB" w:rsidRDefault="00F3601E" w:rsidP="00E608AB">
      <w:pPr>
        <w:pStyle w:val="tc2"/>
        <w:shd w:val="clear" w:color="auto" w:fill="FFFFFF"/>
        <w:spacing w:line="240" w:lineRule="auto"/>
        <w:rPr>
          <w:rFonts w:ascii="Century" w:hAnsi="Century" w:cs="Cambria"/>
          <w:b/>
          <w:caps/>
          <w:sz w:val="28"/>
          <w:szCs w:val="28"/>
          <w:lang w:val="uk-UA"/>
        </w:rPr>
      </w:pPr>
      <w:r w:rsidRPr="00A01995">
        <w:rPr>
          <w:rFonts w:ascii="Century" w:hAnsi="Century"/>
          <w:b/>
          <w:sz w:val="28"/>
          <w:szCs w:val="28"/>
          <w:lang w:val="uk-UA"/>
        </w:rPr>
        <w:t>22</w:t>
      </w:r>
      <w:r w:rsidR="00E328B8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E608AB" w:rsidRPr="00A01995">
        <w:rPr>
          <w:rFonts w:ascii="Century" w:hAnsi="Century" w:cs="Cambria"/>
          <w:b/>
          <w:caps/>
          <w:sz w:val="28"/>
          <w:szCs w:val="28"/>
        </w:rPr>
        <w:t>сесія</w:t>
      </w:r>
      <w:r w:rsidR="00E328B8">
        <w:rPr>
          <w:rFonts w:ascii="Century" w:hAnsi="Century" w:cs="Cambria"/>
          <w:b/>
          <w:caps/>
          <w:sz w:val="28"/>
          <w:szCs w:val="28"/>
          <w:lang w:val="uk-UA"/>
        </w:rPr>
        <w:t xml:space="preserve"> </w:t>
      </w:r>
      <w:r w:rsidR="00E608AB" w:rsidRPr="00A01995">
        <w:rPr>
          <w:rFonts w:ascii="Century" w:hAnsi="Century" w:cs="Cambria"/>
          <w:b/>
          <w:caps/>
          <w:sz w:val="28"/>
          <w:szCs w:val="28"/>
        </w:rPr>
        <w:t>восьмого</w:t>
      </w:r>
      <w:r w:rsidR="00E328B8">
        <w:rPr>
          <w:rFonts w:ascii="Century" w:hAnsi="Century" w:cs="Cambria"/>
          <w:b/>
          <w:caps/>
          <w:sz w:val="28"/>
          <w:szCs w:val="28"/>
          <w:lang w:val="uk-UA"/>
        </w:rPr>
        <w:t xml:space="preserve"> </w:t>
      </w:r>
      <w:r w:rsidR="00E608AB" w:rsidRPr="00A01995">
        <w:rPr>
          <w:rFonts w:ascii="Century" w:hAnsi="Century" w:cs="Cambria"/>
          <w:b/>
          <w:caps/>
          <w:sz w:val="28"/>
          <w:szCs w:val="28"/>
        </w:rPr>
        <w:t>скликання</w:t>
      </w:r>
    </w:p>
    <w:p w:rsidR="00E328B8" w:rsidRPr="00E328B8" w:rsidRDefault="00E328B8" w:rsidP="00E608A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</w:p>
    <w:p w:rsidR="00E608AB" w:rsidRPr="00A01995" w:rsidRDefault="00E608AB" w:rsidP="00E608AB">
      <w:pPr>
        <w:jc w:val="center"/>
        <w:rPr>
          <w:rFonts w:ascii="Century" w:hAnsi="Century"/>
          <w:b/>
          <w:sz w:val="36"/>
          <w:szCs w:val="36"/>
        </w:rPr>
      </w:pPr>
    </w:p>
    <w:p w:rsidR="00B13C48" w:rsidRDefault="00E608AB" w:rsidP="00A01995">
      <w:pPr>
        <w:jc w:val="center"/>
        <w:rPr>
          <w:rFonts w:ascii="Century" w:hAnsi="Century"/>
          <w:b/>
          <w:bCs/>
          <w:sz w:val="32"/>
          <w:szCs w:val="32"/>
          <w:lang w:val="ru-RU"/>
        </w:rPr>
      </w:pPr>
      <w:r w:rsidRPr="00A01995">
        <w:rPr>
          <w:rFonts w:ascii="Century" w:hAnsi="Century" w:cs="Cambria"/>
          <w:b/>
          <w:sz w:val="36"/>
          <w:szCs w:val="36"/>
        </w:rPr>
        <w:t>РІШЕННЯ</w:t>
      </w:r>
      <w:r w:rsidRPr="00A01995">
        <w:rPr>
          <w:rFonts w:ascii="Century" w:hAnsi="Century"/>
          <w:b/>
          <w:sz w:val="36"/>
          <w:szCs w:val="36"/>
        </w:rPr>
        <w:t xml:space="preserve"> № </w:t>
      </w:r>
      <w:r w:rsidR="00A01995" w:rsidRPr="00A01995">
        <w:rPr>
          <w:rFonts w:ascii="Century" w:hAnsi="Century"/>
          <w:b/>
          <w:bCs/>
          <w:sz w:val="32"/>
          <w:szCs w:val="32"/>
        </w:rPr>
        <w:t>22/22</w:t>
      </w:r>
      <w:r w:rsidR="005E2795" w:rsidRPr="00A01995">
        <w:rPr>
          <w:rFonts w:ascii="Century" w:hAnsi="Century"/>
          <w:b/>
          <w:bCs/>
          <w:sz w:val="32"/>
          <w:szCs w:val="32"/>
        </w:rPr>
        <w:t>-49</w:t>
      </w:r>
      <w:r w:rsidR="005E2795" w:rsidRPr="00A01995">
        <w:rPr>
          <w:rFonts w:ascii="Century" w:hAnsi="Century"/>
          <w:b/>
          <w:bCs/>
          <w:sz w:val="32"/>
          <w:szCs w:val="32"/>
          <w:lang w:val="ru-RU"/>
        </w:rPr>
        <w:t>34</w:t>
      </w:r>
    </w:p>
    <w:p w:rsidR="00E328B8" w:rsidRPr="00A01995" w:rsidRDefault="00E328B8" w:rsidP="00A01995">
      <w:pPr>
        <w:jc w:val="center"/>
        <w:rPr>
          <w:rFonts w:ascii="Century" w:hAnsi="Century"/>
          <w:bCs/>
          <w:sz w:val="32"/>
          <w:szCs w:val="32"/>
          <w:lang w:val="ru-RU"/>
        </w:rPr>
      </w:pPr>
    </w:p>
    <w:p w:rsidR="00872C9A" w:rsidRDefault="00D75F22" w:rsidP="00A01995">
      <w:pPr>
        <w:tabs>
          <w:tab w:val="left" w:pos="7755"/>
        </w:tabs>
        <w:rPr>
          <w:rFonts w:ascii="Century" w:hAnsi="Century" w:cs="Cambria"/>
          <w:sz w:val="28"/>
          <w:szCs w:val="28"/>
        </w:rPr>
      </w:pPr>
      <w:r w:rsidRPr="00A01995">
        <w:rPr>
          <w:rFonts w:ascii="Century" w:hAnsi="Century"/>
          <w:sz w:val="28"/>
          <w:szCs w:val="28"/>
        </w:rPr>
        <w:t>2</w:t>
      </w:r>
      <w:r w:rsidRPr="00A01995">
        <w:rPr>
          <w:rFonts w:ascii="Century" w:hAnsi="Century"/>
          <w:sz w:val="28"/>
          <w:szCs w:val="28"/>
          <w:lang w:val="ru-RU"/>
        </w:rPr>
        <w:t>6</w:t>
      </w:r>
      <w:r w:rsidR="00A22D14">
        <w:rPr>
          <w:rFonts w:ascii="Century" w:hAnsi="Century"/>
          <w:sz w:val="28"/>
          <w:szCs w:val="28"/>
          <w:lang w:val="ru-RU"/>
        </w:rPr>
        <w:t xml:space="preserve"> </w:t>
      </w:r>
      <w:r w:rsidR="00F3601E" w:rsidRPr="00A01995">
        <w:rPr>
          <w:rFonts w:ascii="Century" w:hAnsi="Century" w:cs="Cambria"/>
          <w:sz w:val="28"/>
          <w:szCs w:val="28"/>
        </w:rPr>
        <w:t>травня</w:t>
      </w:r>
      <w:r w:rsidR="00E608AB" w:rsidRPr="00A01995">
        <w:rPr>
          <w:rFonts w:ascii="Century" w:hAnsi="Century"/>
          <w:sz w:val="28"/>
          <w:szCs w:val="28"/>
        </w:rPr>
        <w:t xml:space="preserve"> 202</w:t>
      </w:r>
      <w:r w:rsidR="004A4D62" w:rsidRPr="00A01995">
        <w:rPr>
          <w:rFonts w:ascii="Century" w:hAnsi="Century"/>
          <w:sz w:val="28"/>
          <w:szCs w:val="28"/>
        </w:rPr>
        <w:t>2</w:t>
      </w:r>
      <w:r w:rsidR="00E608AB" w:rsidRPr="00A01995">
        <w:rPr>
          <w:rFonts w:ascii="Century" w:hAnsi="Century" w:cs="Cambria"/>
          <w:sz w:val="28"/>
          <w:szCs w:val="28"/>
        </w:rPr>
        <w:t>року</w:t>
      </w:r>
      <w:r w:rsidR="00A01995">
        <w:rPr>
          <w:rFonts w:ascii="Century" w:hAnsi="Century"/>
          <w:sz w:val="28"/>
          <w:szCs w:val="28"/>
        </w:rPr>
        <w:tab/>
      </w:r>
      <w:r w:rsidR="00A22D14">
        <w:rPr>
          <w:rFonts w:ascii="Century" w:hAnsi="Century"/>
          <w:sz w:val="28"/>
          <w:szCs w:val="28"/>
        </w:rPr>
        <w:t xml:space="preserve">     </w:t>
      </w:r>
      <w:r w:rsidR="00076E27" w:rsidRPr="00A01995">
        <w:rPr>
          <w:rFonts w:ascii="Century" w:hAnsi="Century" w:cs="Cambria"/>
          <w:sz w:val="28"/>
          <w:szCs w:val="28"/>
        </w:rPr>
        <w:t>м</w:t>
      </w:r>
      <w:r w:rsidR="00076E27" w:rsidRPr="00A01995">
        <w:rPr>
          <w:rFonts w:ascii="Century" w:hAnsi="Century"/>
          <w:sz w:val="28"/>
          <w:szCs w:val="28"/>
        </w:rPr>
        <w:t xml:space="preserve">. </w:t>
      </w:r>
      <w:r w:rsidR="00076E27" w:rsidRPr="00A01995">
        <w:rPr>
          <w:rFonts w:ascii="Century" w:hAnsi="Century" w:cs="Cambria"/>
          <w:sz w:val="28"/>
          <w:szCs w:val="28"/>
        </w:rPr>
        <w:t>Городок</w:t>
      </w:r>
    </w:p>
    <w:p w:rsidR="00E328B8" w:rsidRDefault="00D7754A" w:rsidP="00A01995">
      <w:pPr>
        <w:tabs>
          <w:tab w:val="left" w:pos="7755"/>
        </w:tabs>
        <w:rPr>
          <w:rFonts w:ascii="Century" w:hAnsi="Century"/>
          <w:sz w:val="28"/>
          <w:szCs w:val="28"/>
        </w:rPr>
      </w:pPr>
      <w:r>
        <w:rPr>
          <w:rFonts w:ascii="Century" w:hAnsi="Century" w:cs="Cambria"/>
          <w:sz w:val="28"/>
          <w:szCs w:val="28"/>
        </w:rPr>
        <w:t xml:space="preserve"> </w:t>
      </w:r>
    </w:p>
    <w:p w:rsidR="00A01995" w:rsidRPr="00A01995" w:rsidRDefault="00A01995" w:rsidP="00A01995">
      <w:pPr>
        <w:tabs>
          <w:tab w:val="left" w:pos="7755"/>
        </w:tabs>
        <w:rPr>
          <w:rFonts w:ascii="Century" w:hAnsi="Century"/>
          <w:sz w:val="28"/>
          <w:szCs w:val="28"/>
        </w:rPr>
      </w:pPr>
    </w:p>
    <w:p w:rsidR="00067490" w:rsidRDefault="00067490" w:rsidP="00A01995">
      <w:pPr>
        <w:pStyle w:val="2"/>
        <w:shd w:val="clear" w:color="auto" w:fill="FFFFFF"/>
        <w:spacing w:after="240"/>
        <w:jc w:val="both"/>
        <w:rPr>
          <w:rFonts w:ascii="Century" w:hAnsi="Century" w:cs="Cambria"/>
          <w:b/>
          <w:bCs/>
          <w:color w:val="auto"/>
          <w:sz w:val="28"/>
          <w:szCs w:val="28"/>
        </w:rPr>
      </w:pP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Про</w:t>
      </w:r>
      <w:r w:rsidR="00A22D14">
        <w:rPr>
          <w:rFonts w:ascii="Century" w:hAnsi="Century" w:cs="Cambria"/>
          <w:b/>
          <w:bCs/>
          <w:color w:val="auto"/>
          <w:sz w:val="28"/>
          <w:szCs w:val="28"/>
        </w:rPr>
        <w:t xml:space="preserve"> </w:t>
      </w: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надання</w:t>
      </w:r>
      <w:r w:rsidR="00A22D14">
        <w:rPr>
          <w:rFonts w:ascii="Century" w:hAnsi="Century" w:cs="Cambria"/>
          <w:b/>
          <w:bCs/>
          <w:color w:val="auto"/>
          <w:sz w:val="28"/>
          <w:szCs w:val="28"/>
        </w:rPr>
        <w:t xml:space="preserve"> </w:t>
      </w: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орендних</w:t>
      </w:r>
      <w:r w:rsidR="00A22D14">
        <w:rPr>
          <w:rFonts w:ascii="Century" w:hAnsi="Century" w:cs="Cambria"/>
          <w:b/>
          <w:bCs/>
          <w:color w:val="auto"/>
          <w:sz w:val="28"/>
          <w:szCs w:val="28"/>
        </w:rPr>
        <w:t xml:space="preserve"> </w:t>
      </w: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знижок</w:t>
      </w:r>
      <w:r w:rsidR="00A22D14">
        <w:rPr>
          <w:rFonts w:ascii="Century" w:hAnsi="Century" w:cs="Cambria"/>
          <w:b/>
          <w:bCs/>
          <w:color w:val="auto"/>
          <w:sz w:val="28"/>
          <w:szCs w:val="28"/>
        </w:rPr>
        <w:t xml:space="preserve"> </w:t>
      </w: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від</w:t>
      </w:r>
      <w:r w:rsidR="00A22D14">
        <w:rPr>
          <w:rFonts w:ascii="Century" w:hAnsi="Century" w:cs="Cambria"/>
          <w:b/>
          <w:bCs/>
          <w:color w:val="auto"/>
          <w:sz w:val="28"/>
          <w:szCs w:val="28"/>
        </w:rPr>
        <w:t xml:space="preserve"> </w:t>
      </w: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сплати</w:t>
      </w:r>
      <w:r w:rsidR="00A22D14">
        <w:rPr>
          <w:rFonts w:ascii="Century" w:hAnsi="Century" w:cs="Cambria"/>
          <w:b/>
          <w:bCs/>
          <w:color w:val="auto"/>
          <w:sz w:val="28"/>
          <w:szCs w:val="28"/>
        </w:rPr>
        <w:t xml:space="preserve"> </w:t>
      </w: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орендної</w:t>
      </w:r>
      <w:r w:rsidR="00A22D14">
        <w:rPr>
          <w:rFonts w:ascii="Century" w:hAnsi="Century" w:cs="Cambria"/>
          <w:b/>
          <w:bCs/>
          <w:color w:val="auto"/>
          <w:sz w:val="28"/>
          <w:szCs w:val="28"/>
        </w:rPr>
        <w:t xml:space="preserve"> </w:t>
      </w: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плати</w:t>
      </w:r>
      <w:r w:rsidR="00A22D14">
        <w:rPr>
          <w:rFonts w:ascii="Century" w:hAnsi="Century" w:cs="Cambria"/>
          <w:b/>
          <w:bCs/>
          <w:color w:val="auto"/>
          <w:sz w:val="28"/>
          <w:szCs w:val="28"/>
        </w:rPr>
        <w:t xml:space="preserve"> </w:t>
      </w: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за</w:t>
      </w:r>
      <w:r w:rsidR="00A22D14">
        <w:rPr>
          <w:rFonts w:ascii="Century" w:hAnsi="Century" w:cs="Cambria"/>
          <w:b/>
          <w:bCs/>
          <w:color w:val="auto"/>
          <w:sz w:val="28"/>
          <w:szCs w:val="28"/>
        </w:rPr>
        <w:t xml:space="preserve"> </w:t>
      </w: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договорами</w:t>
      </w:r>
      <w:r w:rsidR="00A22D14">
        <w:rPr>
          <w:rFonts w:ascii="Century" w:hAnsi="Century" w:cs="Cambria"/>
          <w:b/>
          <w:bCs/>
          <w:color w:val="auto"/>
          <w:sz w:val="28"/>
          <w:szCs w:val="28"/>
        </w:rPr>
        <w:t xml:space="preserve"> </w:t>
      </w: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оренди</w:t>
      </w:r>
      <w:r w:rsidR="00A22D14">
        <w:rPr>
          <w:rFonts w:ascii="Century" w:hAnsi="Century" w:cs="Cambria"/>
          <w:b/>
          <w:bCs/>
          <w:color w:val="auto"/>
          <w:sz w:val="28"/>
          <w:szCs w:val="28"/>
        </w:rPr>
        <w:t xml:space="preserve"> </w:t>
      </w: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майна</w:t>
      </w:r>
      <w:r w:rsidR="00A22D14">
        <w:rPr>
          <w:rFonts w:ascii="Century" w:hAnsi="Century" w:cs="Cambria"/>
          <w:b/>
          <w:bCs/>
          <w:color w:val="auto"/>
          <w:sz w:val="28"/>
          <w:szCs w:val="28"/>
        </w:rPr>
        <w:t xml:space="preserve"> </w:t>
      </w: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комунальної</w:t>
      </w:r>
      <w:r w:rsidR="00A22D14">
        <w:rPr>
          <w:rFonts w:ascii="Century" w:hAnsi="Century" w:cs="Cambria"/>
          <w:b/>
          <w:bCs/>
          <w:color w:val="auto"/>
          <w:sz w:val="28"/>
          <w:szCs w:val="28"/>
        </w:rPr>
        <w:t xml:space="preserve"> </w:t>
      </w: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власності</w:t>
      </w:r>
      <w:r w:rsidR="00A22D14">
        <w:rPr>
          <w:rFonts w:ascii="Century" w:hAnsi="Century" w:cs="Cambria"/>
          <w:b/>
          <w:bCs/>
          <w:color w:val="auto"/>
          <w:sz w:val="28"/>
          <w:szCs w:val="28"/>
        </w:rPr>
        <w:t xml:space="preserve"> </w:t>
      </w: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Городоцької</w:t>
      </w:r>
      <w:r w:rsidR="00A22D14">
        <w:rPr>
          <w:rFonts w:ascii="Century" w:hAnsi="Century" w:cs="Cambria"/>
          <w:b/>
          <w:bCs/>
          <w:color w:val="auto"/>
          <w:sz w:val="28"/>
          <w:szCs w:val="28"/>
        </w:rPr>
        <w:t xml:space="preserve"> міської ради </w:t>
      </w: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у</w:t>
      </w:r>
      <w:r w:rsidR="00A22D14">
        <w:rPr>
          <w:rFonts w:ascii="Century" w:hAnsi="Century" w:cs="Cambria"/>
          <w:b/>
          <w:bCs/>
          <w:color w:val="auto"/>
          <w:sz w:val="28"/>
          <w:szCs w:val="28"/>
        </w:rPr>
        <w:t xml:space="preserve"> </w:t>
      </w: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зв</w:t>
      </w:r>
      <w:r w:rsidRPr="00A01995">
        <w:rPr>
          <w:rFonts w:ascii="Century" w:hAnsi="Century" w:cs="Centaur"/>
          <w:b/>
          <w:bCs/>
          <w:color w:val="auto"/>
          <w:sz w:val="28"/>
          <w:szCs w:val="28"/>
        </w:rPr>
        <w:t>’</w:t>
      </w: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язку</w:t>
      </w:r>
      <w:r w:rsidR="00A22D14">
        <w:rPr>
          <w:rFonts w:ascii="Century" w:hAnsi="Century" w:cs="Cambria"/>
          <w:b/>
          <w:bCs/>
          <w:color w:val="auto"/>
          <w:sz w:val="28"/>
          <w:szCs w:val="28"/>
        </w:rPr>
        <w:t xml:space="preserve"> </w:t>
      </w: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із</w:t>
      </w:r>
      <w:r w:rsidR="00A22D14">
        <w:rPr>
          <w:rFonts w:ascii="Century" w:hAnsi="Century" w:cs="Cambria"/>
          <w:b/>
          <w:bCs/>
          <w:color w:val="auto"/>
          <w:sz w:val="28"/>
          <w:szCs w:val="28"/>
        </w:rPr>
        <w:t xml:space="preserve"> </w:t>
      </w: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запровадженням</w:t>
      </w:r>
      <w:r w:rsidR="00A22D14">
        <w:rPr>
          <w:rFonts w:ascii="Century" w:hAnsi="Century" w:cs="Cambria"/>
          <w:b/>
          <w:bCs/>
          <w:color w:val="auto"/>
          <w:sz w:val="28"/>
          <w:szCs w:val="28"/>
        </w:rPr>
        <w:t xml:space="preserve"> </w:t>
      </w: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воєнного</w:t>
      </w:r>
      <w:r w:rsidR="00A22D14">
        <w:rPr>
          <w:rFonts w:ascii="Century" w:hAnsi="Century" w:cs="Cambria"/>
          <w:b/>
          <w:bCs/>
          <w:color w:val="auto"/>
          <w:sz w:val="28"/>
          <w:szCs w:val="28"/>
        </w:rPr>
        <w:t xml:space="preserve"> </w:t>
      </w:r>
      <w:r w:rsidRPr="00A01995">
        <w:rPr>
          <w:rFonts w:ascii="Century" w:hAnsi="Century" w:cs="Cambria"/>
          <w:b/>
          <w:bCs/>
          <w:color w:val="auto"/>
          <w:sz w:val="28"/>
          <w:szCs w:val="28"/>
        </w:rPr>
        <w:t>стану</w:t>
      </w:r>
    </w:p>
    <w:p w:rsidR="00A01995" w:rsidRPr="00A01995" w:rsidRDefault="00A01995" w:rsidP="00A01995">
      <w:pPr>
        <w:spacing w:after="240"/>
      </w:pPr>
    </w:p>
    <w:p w:rsidR="00067490" w:rsidRPr="009C097B" w:rsidRDefault="00294A8C" w:rsidP="009C097B">
      <w:pPr>
        <w:pStyle w:val="rtejustify"/>
        <w:shd w:val="clear" w:color="auto" w:fill="FFFFFF"/>
        <w:spacing w:before="0" w:beforeAutospacing="0" w:after="240" w:afterAutospacing="0"/>
        <w:ind w:firstLine="360"/>
        <w:jc w:val="both"/>
        <w:rPr>
          <w:rFonts w:ascii="Century" w:hAnsi="Century"/>
          <w:sz w:val="28"/>
          <w:szCs w:val="28"/>
        </w:rPr>
      </w:pPr>
      <w:r w:rsidRPr="00A01995">
        <w:rPr>
          <w:rFonts w:ascii="Century" w:hAnsi="Century" w:cs="Cambria"/>
          <w:sz w:val="28"/>
          <w:szCs w:val="28"/>
        </w:rPr>
        <w:t>З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метою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підтримки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орендарів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нерухомого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майна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комунальної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власності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="00F30584" w:rsidRPr="00A01995">
        <w:rPr>
          <w:rFonts w:ascii="Century" w:hAnsi="Century" w:cs="Cambria"/>
          <w:sz w:val="28"/>
          <w:szCs w:val="28"/>
        </w:rPr>
        <w:t>Городоцької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міської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="00F30584" w:rsidRPr="00A01995">
        <w:rPr>
          <w:rFonts w:ascii="Century" w:hAnsi="Century" w:cs="Cambria"/>
          <w:sz w:val="28"/>
          <w:szCs w:val="28"/>
        </w:rPr>
        <w:t>ради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у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період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дії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воєнного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стану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відповідно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до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статті</w:t>
      </w:r>
      <w:r w:rsidRPr="00A01995">
        <w:rPr>
          <w:rFonts w:ascii="Century" w:hAnsi="Century"/>
          <w:sz w:val="28"/>
          <w:szCs w:val="28"/>
        </w:rPr>
        <w:t xml:space="preserve"> 64 </w:t>
      </w:r>
      <w:r w:rsidRPr="00A01995">
        <w:rPr>
          <w:rFonts w:ascii="Century" w:hAnsi="Century" w:cs="Cambria"/>
          <w:sz w:val="28"/>
          <w:szCs w:val="28"/>
        </w:rPr>
        <w:t>Конституції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України</w:t>
      </w:r>
      <w:r w:rsidRPr="00A01995">
        <w:rPr>
          <w:rFonts w:ascii="Century" w:hAnsi="Century"/>
          <w:sz w:val="28"/>
          <w:szCs w:val="28"/>
        </w:rPr>
        <w:t xml:space="preserve">, </w:t>
      </w:r>
      <w:r w:rsidRPr="00A01995">
        <w:rPr>
          <w:rFonts w:ascii="Century" w:hAnsi="Century" w:cs="Cambria"/>
          <w:sz w:val="28"/>
          <w:szCs w:val="28"/>
        </w:rPr>
        <w:t>Закону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України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entaur"/>
          <w:sz w:val="28"/>
          <w:szCs w:val="28"/>
        </w:rPr>
        <w:t>«</w:t>
      </w:r>
      <w:r w:rsidRPr="00A01995">
        <w:rPr>
          <w:rFonts w:ascii="Century" w:hAnsi="Century" w:cs="Cambria"/>
          <w:sz w:val="28"/>
          <w:szCs w:val="28"/>
        </w:rPr>
        <w:t>Про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правовий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режим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воєнного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стану</w:t>
      </w:r>
      <w:r w:rsidRPr="00A01995">
        <w:rPr>
          <w:rFonts w:ascii="Century" w:hAnsi="Century" w:cs="Centaur"/>
          <w:sz w:val="28"/>
          <w:szCs w:val="28"/>
        </w:rPr>
        <w:t>»</w:t>
      </w:r>
      <w:r w:rsidRPr="00A01995">
        <w:rPr>
          <w:rFonts w:ascii="Century" w:hAnsi="Century"/>
          <w:sz w:val="28"/>
          <w:szCs w:val="28"/>
        </w:rPr>
        <w:t xml:space="preserve">, </w:t>
      </w:r>
      <w:r w:rsidRPr="00A01995">
        <w:rPr>
          <w:rFonts w:ascii="Century" w:hAnsi="Century" w:cs="Cambria"/>
          <w:sz w:val="28"/>
          <w:szCs w:val="28"/>
        </w:rPr>
        <w:t>Указу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Президента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України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від</w:t>
      </w:r>
      <w:r w:rsidRPr="00A01995">
        <w:rPr>
          <w:rFonts w:ascii="Century" w:hAnsi="Century"/>
          <w:sz w:val="28"/>
          <w:szCs w:val="28"/>
        </w:rPr>
        <w:t xml:space="preserve"> 24.02.2022 №64 </w:t>
      </w:r>
      <w:r w:rsidRPr="00A01995">
        <w:rPr>
          <w:rFonts w:ascii="Century" w:hAnsi="Century" w:cs="Centaur"/>
          <w:sz w:val="28"/>
          <w:szCs w:val="28"/>
        </w:rPr>
        <w:t>«</w:t>
      </w:r>
      <w:r w:rsidRPr="00A01995">
        <w:rPr>
          <w:rFonts w:ascii="Century" w:hAnsi="Century" w:cs="Cambria"/>
          <w:sz w:val="28"/>
          <w:szCs w:val="28"/>
        </w:rPr>
        <w:t>Про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введення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воєнного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стану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в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Україні</w:t>
      </w:r>
      <w:r w:rsidRPr="00A01995">
        <w:rPr>
          <w:rFonts w:ascii="Century" w:hAnsi="Century" w:cs="Centaur"/>
          <w:sz w:val="28"/>
          <w:szCs w:val="28"/>
        </w:rPr>
        <w:t>»</w:t>
      </w:r>
      <w:r w:rsidRPr="00A01995">
        <w:rPr>
          <w:rFonts w:ascii="Century" w:hAnsi="Century"/>
          <w:sz w:val="28"/>
          <w:szCs w:val="28"/>
        </w:rPr>
        <w:t xml:space="preserve">, </w:t>
      </w:r>
      <w:r w:rsidRPr="00A01995">
        <w:rPr>
          <w:rFonts w:ascii="Century" w:hAnsi="Century" w:cs="Cambria"/>
          <w:sz w:val="28"/>
          <w:szCs w:val="28"/>
        </w:rPr>
        <w:t>затвердженого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Законом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України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entaur"/>
          <w:sz w:val="28"/>
          <w:szCs w:val="28"/>
        </w:rPr>
        <w:t>«</w:t>
      </w:r>
      <w:r w:rsidRPr="00A01995">
        <w:rPr>
          <w:rFonts w:ascii="Century" w:hAnsi="Century" w:cs="Cambria"/>
          <w:sz w:val="28"/>
          <w:szCs w:val="28"/>
        </w:rPr>
        <w:t>Про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затвердження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Указу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Президента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України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entaur"/>
          <w:sz w:val="28"/>
          <w:szCs w:val="28"/>
        </w:rPr>
        <w:t>«</w:t>
      </w:r>
      <w:r w:rsidRPr="00A01995">
        <w:rPr>
          <w:rFonts w:ascii="Century" w:hAnsi="Century" w:cs="Cambria"/>
          <w:sz w:val="28"/>
          <w:szCs w:val="28"/>
        </w:rPr>
        <w:t>Про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введення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воєнного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стану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в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Україні</w:t>
      </w:r>
      <w:r w:rsidRPr="00A01995">
        <w:rPr>
          <w:rFonts w:ascii="Century" w:hAnsi="Century" w:cs="Centaur"/>
          <w:sz w:val="28"/>
          <w:szCs w:val="28"/>
        </w:rPr>
        <w:t>»</w:t>
      </w:r>
      <w:r w:rsidRPr="00A01995">
        <w:rPr>
          <w:rFonts w:ascii="Century" w:hAnsi="Century"/>
          <w:sz w:val="28"/>
          <w:szCs w:val="28"/>
        </w:rPr>
        <w:t xml:space="preserve">, </w:t>
      </w:r>
      <w:r w:rsidRPr="00A01995">
        <w:rPr>
          <w:rFonts w:ascii="Century" w:hAnsi="Century" w:cs="Cambria"/>
          <w:sz w:val="28"/>
          <w:szCs w:val="28"/>
        </w:rPr>
        <w:t>керуючись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законами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України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entaur"/>
          <w:sz w:val="28"/>
          <w:szCs w:val="28"/>
        </w:rPr>
        <w:t>«</w:t>
      </w:r>
      <w:r w:rsidRPr="00A01995">
        <w:rPr>
          <w:rFonts w:ascii="Century" w:hAnsi="Century" w:cs="Cambria"/>
          <w:sz w:val="28"/>
          <w:szCs w:val="28"/>
        </w:rPr>
        <w:t>Про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місцеве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самоврядування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в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Україні</w:t>
      </w:r>
      <w:r w:rsidRPr="00A01995">
        <w:rPr>
          <w:rFonts w:ascii="Century" w:hAnsi="Century" w:cs="Centaur"/>
          <w:sz w:val="28"/>
          <w:szCs w:val="28"/>
        </w:rPr>
        <w:t>»</w:t>
      </w:r>
      <w:r w:rsidRPr="00A01995">
        <w:rPr>
          <w:rFonts w:ascii="Century" w:hAnsi="Century"/>
          <w:sz w:val="28"/>
          <w:szCs w:val="28"/>
        </w:rPr>
        <w:t xml:space="preserve">, </w:t>
      </w:r>
      <w:r w:rsidRPr="00A01995">
        <w:rPr>
          <w:rFonts w:ascii="Century" w:hAnsi="Century" w:cs="Centaur"/>
          <w:sz w:val="28"/>
          <w:szCs w:val="28"/>
        </w:rPr>
        <w:t>«</w:t>
      </w:r>
      <w:r w:rsidRPr="00A01995">
        <w:rPr>
          <w:rFonts w:ascii="Century" w:hAnsi="Century" w:cs="Cambria"/>
          <w:sz w:val="28"/>
          <w:szCs w:val="28"/>
        </w:rPr>
        <w:t>Про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оренду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державного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та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комунального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майна</w:t>
      </w:r>
      <w:r w:rsidRPr="00A01995">
        <w:rPr>
          <w:rFonts w:ascii="Century" w:hAnsi="Century" w:cs="Centaur"/>
          <w:sz w:val="28"/>
          <w:szCs w:val="28"/>
        </w:rPr>
        <w:t>»</w:t>
      </w:r>
      <w:r w:rsidRPr="00A01995">
        <w:rPr>
          <w:rFonts w:ascii="Century" w:hAnsi="Century"/>
          <w:sz w:val="28"/>
          <w:szCs w:val="28"/>
        </w:rPr>
        <w:t xml:space="preserve">, </w:t>
      </w:r>
      <w:r w:rsidRPr="00A01995">
        <w:rPr>
          <w:rFonts w:ascii="Century" w:hAnsi="Century" w:cs="Cambria"/>
          <w:sz w:val="28"/>
          <w:szCs w:val="28"/>
        </w:rPr>
        <w:t>пунктом</w:t>
      </w:r>
      <w:r w:rsidRPr="00A01995">
        <w:rPr>
          <w:rFonts w:ascii="Century" w:hAnsi="Century"/>
          <w:sz w:val="28"/>
          <w:szCs w:val="28"/>
        </w:rPr>
        <w:t xml:space="preserve"> 129</w:t>
      </w:r>
      <w:r w:rsidRPr="00A01995">
        <w:rPr>
          <w:rFonts w:ascii="Century" w:hAnsi="Century"/>
          <w:sz w:val="28"/>
          <w:szCs w:val="28"/>
          <w:vertAlign w:val="superscript"/>
        </w:rPr>
        <w:t>1</w:t>
      </w:r>
      <w:r w:rsidRPr="00A01995">
        <w:rPr>
          <w:rFonts w:ascii="Century" w:hAnsi="Century"/>
          <w:sz w:val="28"/>
          <w:szCs w:val="28"/>
        </w:rPr>
        <w:t>  </w:t>
      </w:r>
      <w:r w:rsidRPr="00A01995">
        <w:rPr>
          <w:rFonts w:ascii="Century" w:hAnsi="Century" w:cs="Cambria"/>
          <w:sz w:val="28"/>
          <w:szCs w:val="28"/>
        </w:rPr>
        <w:t>Порядку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передачі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в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оренду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державного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та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комунального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майна</w:t>
      </w:r>
      <w:r w:rsidRPr="00A01995">
        <w:rPr>
          <w:rFonts w:ascii="Century" w:hAnsi="Century"/>
          <w:sz w:val="28"/>
          <w:szCs w:val="28"/>
        </w:rPr>
        <w:t xml:space="preserve">, </w:t>
      </w:r>
      <w:r w:rsidRPr="00A01995">
        <w:rPr>
          <w:rFonts w:ascii="Century" w:hAnsi="Century" w:cs="Cambria"/>
          <w:sz w:val="28"/>
          <w:szCs w:val="28"/>
        </w:rPr>
        <w:t>затвердженого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постановою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Кабінету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Міністрів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України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від</w:t>
      </w:r>
      <w:r w:rsidRPr="00A01995">
        <w:rPr>
          <w:rFonts w:ascii="Century" w:hAnsi="Century"/>
          <w:sz w:val="28"/>
          <w:szCs w:val="28"/>
        </w:rPr>
        <w:t xml:space="preserve"> 03.06.2020 №483, </w:t>
      </w:r>
      <w:r w:rsidRPr="00A01995">
        <w:rPr>
          <w:rFonts w:ascii="Century" w:hAnsi="Century" w:cs="Cambria"/>
          <w:sz w:val="28"/>
          <w:szCs w:val="28"/>
        </w:rPr>
        <w:t>рішенням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="00F30584" w:rsidRPr="00A01995">
        <w:rPr>
          <w:rFonts w:ascii="Century" w:hAnsi="Century" w:cs="Cambria"/>
          <w:sz w:val="28"/>
          <w:szCs w:val="28"/>
        </w:rPr>
        <w:t>Городоцької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міської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ради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від</w:t>
      </w:r>
      <w:r w:rsidRPr="00A01995">
        <w:rPr>
          <w:rFonts w:ascii="Century" w:hAnsi="Century"/>
          <w:sz w:val="28"/>
          <w:szCs w:val="28"/>
        </w:rPr>
        <w:t xml:space="preserve"> 17.02.2021 №</w:t>
      </w:r>
      <w:r w:rsidR="00F30584" w:rsidRPr="00A01995">
        <w:rPr>
          <w:rFonts w:ascii="Century" w:hAnsi="Century"/>
          <w:sz w:val="28"/>
          <w:szCs w:val="28"/>
        </w:rPr>
        <w:t>22/19-4436</w:t>
      </w:r>
      <w:r w:rsidRPr="00A01995">
        <w:rPr>
          <w:rFonts w:ascii="Century" w:hAnsi="Century"/>
          <w:sz w:val="28"/>
          <w:szCs w:val="28"/>
        </w:rPr>
        <w:t xml:space="preserve"> «</w:t>
      </w:r>
      <w:r w:rsidRPr="00A01995">
        <w:rPr>
          <w:rFonts w:ascii="Century" w:hAnsi="Century" w:cs="Cambria"/>
          <w:sz w:val="28"/>
          <w:szCs w:val="28"/>
        </w:rPr>
        <w:t>Про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="00B67991" w:rsidRPr="00A01995">
        <w:rPr>
          <w:rFonts w:ascii="Century" w:hAnsi="Century" w:cs="Cambria"/>
          <w:sz w:val="28"/>
          <w:szCs w:val="28"/>
        </w:rPr>
        <w:t>затвердження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="00B67991" w:rsidRPr="00A01995">
        <w:rPr>
          <w:rFonts w:ascii="Century" w:hAnsi="Century" w:cs="Cambria"/>
          <w:sz w:val="28"/>
          <w:szCs w:val="28"/>
        </w:rPr>
        <w:t>Порядку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="00B67991" w:rsidRPr="00A01995">
        <w:rPr>
          <w:rFonts w:ascii="Century" w:hAnsi="Century" w:cs="Cambria"/>
          <w:sz w:val="28"/>
          <w:szCs w:val="28"/>
        </w:rPr>
        <w:t>передачі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="00B67991" w:rsidRPr="00A01995">
        <w:rPr>
          <w:rFonts w:ascii="Century" w:hAnsi="Century" w:cs="Cambria"/>
          <w:sz w:val="28"/>
          <w:szCs w:val="28"/>
        </w:rPr>
        <w:t>в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="00B67991" w:rsidRPr="00A01995">
        <w:rPr>
          <w:rFonts w:ascii="Century" w:hAnsi="Century" w:cs="Cambria"/>
          <w:sz w:val="28"/>
          <w:szCs w:val="28"/>
        </w:rPr>
        <w:t>оренду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="00B67991" w:rsidRPr="00A01995">
        <w:rPr>
          <w:rFonts w:ascii="Century" w:hAnsi="Century" w:cs="Cambria"/>
          <w:sz w:val="28"/>
          <w:szCs w:val="28"/>
        </w:rPr>
        <w:t>комуна</w:t>
      </w:r>
      <w:r w:rsidR="00F30584" w:rsidRPr="00A01995">
        <w:rPr>
          <w:rFonts w:ascii="Century" w:hAnsi="Century" w:cs="Cambria"/>
          <w:sz w:val="28"/>
          <w:szCs w:val="28"/>
        </w:rPr>
        <w:t>льного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="00F30584" w:rsidRPr="00A01995">
        <w:rPr>
          <w:rFonts w:ascii="Century" w:hAnsi="Century" w:cs="Cambria"/>
          <w:sz w:val="28"/>
          <w:szCs w:val="28"/>
        </w:rPr>
        <w:t>майна</w:t>
      </w:r>
      <w:r w:rsidR="009E7242">
        <w:rPr>
          <w:rFonts w:ascii="Century" w:hAnsi="Century" w:cs="Cambria"/>
          <w:sz w:val="28"/>
          <w:szCs w:val="28"/>
        </w:rPr>
        <w:t xml:space="preserve"> </w:t>
      </w:r>
      <w:r w:rsidR="00F30584" w:rsidRPr="00A01995">
        <w:rPr>
          <w:rFonts w:ascii="Century" w:hAnsi="Century" w:cs="Cambria"/>
          <w:sz w:val="28"/>
          <w:szCs w:val="28"/>
        </w:rPr>
        <w:t>Городоцької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="00F30584" w:rsidRPr="00A01995">
        <w:rPr>
          <w:rFonts w:ascii="Century" w:hAnsi="Century" w:cs="Cambria"/>
          <w:sz w:val="28"/>
          <w:szCs w:val="28"/>
        </w:rPr>
        <w:t>міської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="00F30584" w:rsidRPr="00A01995">
        <w:rPr>
          <w:rFonts w:ascii="Century" w:hAnsi="Century" w:cs="Cambria"/>
          <w:sz w:val="28"/>
          <w:szCs w:val="28"/>
        </w:rPr>
        <w:t>ради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="00F30584" w:rsidRPr="00A01995">
        <w:rPr>
          <w:rFonts w:ascii="Century" w:hAnsi="Century" w:cs="Cambria"/>
          <w:sz w:val="28"/>
          <w:szCs w:val="28"/>
        </w:rPr>
        <w:t>Львівської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="00F30584" w:rsidRPr="00A01995">
        <w:rPr>
          <w:rFonts w:ascii="Century" w:hAnsi="Century" w:cs="Cambria"/>
          <w:sz w:val="28"/>
          <w:szCs w:val="28"/>
        </w:rPr>
        <w:t>області</w:t>
      </w:r>
      <w:r w:rsidRPr="00A01995">
        <w:rPr>
          <w:rFonts w:ascii="Century" w:hAnsi="Century"/>
          <w:sz w:val="28"/>
          <w:szCs w:val="28"/>
        </w:rPr>
        <w:t xml:space="preserve">», </w:t>
      </w:r>
      <w:r w:rsidRPr="00A01995">
        <w:rPr>
          <w:rFonts w:ascii="Century" w:hAnsi="Century" w:cs="Cambria"/>
          <w:sz w:val="28"/>
          <w:szCs w:val="28"/>
        </w:rPr>
        <w:t>міська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рада</w:t>
      </w:r>
    </w:p>
    <w:p w:rsidR="00067490" w:rsidRDefault="00B67991" w:rsidP="009C097B">
      <w:pPr>
        <w:pStyle w:val="rtejustify"/>
        <w:shd w:val="clear" w:color="auto" w:fill="FFFFFF"/>
        <w:spacing w:before="0" w:beforeAutospacing="0" w:after="0" w:afterAutospacing="0"/>
        <w:ind w:left="360"/>
        <w:jc w:val="center"/>
        <w:rPr>
          <w:rFonts w:ascii="Century" w:hAnsi="Century"/>
          <w:b/>
          <w:sz w:val="28"/>
          <w:szCs w:val="28"/>
        </w:rPr>
      </w:pPr>
      <w:r w:rsidRPr="00A01995">
        <w:rPr>
          <w:rFonts w:ascii="Century" w:hAnsi="Century" w:cs="Cambria"/>
          <w:b/>
          <w:sz w:val="28"/>
          <w:szCs w:val="28"/>
        </w:rPr>
        <w:t>ВИРІШИЛА</w:t>
      </w:r>
      <w:r w:rsidRPr="00A01995">
        <w:rPr>
          <w:rFonts w:ascii="Century" w:hAnsi="Century"/>
          <w:b/>
          <w:sz w:val="28"/>
          <w:szCs w:val="28"/>
        </w:rPr>
        <w:t xml:space="preserve"> :</w:t>
      </w:r>
    </w:p>
    <w:p w:rsidR="00E328B8" w:rsidRPr="00A01995" w:rsidRDefault="00E328B8" w:rsidP="009C097B">
      <w:pPr>
        <w:pStyle w:val="rtejustify"/>
        <w:shd w:val="clear" w:color="auto" w:fill="FFFFFF"/>
        <w:spacing w:before="0" w:beforeAutospacing="0" w:after="0" w:afterAutospacing="0"/>
        <w:ind w:left="360"/>
        <w:jc w:val="center"/>
        <w:rPr>
          <w:rFonts w:ascii="Century" w:hAnsi="Century"/>
          <w:b/>
          <w:sz w:val="28"/>
          <w:szCs w:val="28"/>
        </w:rPr>
      </w:pPr>
    </w:p>
    <w:p w:rsidR="00AE5DDE" w:rsidRPr="00A01995" w:rsidRDefault="00067490" w:rsidP="00A01995">
      <w:pPr>
        <w:pStyle w:val="rtejustify"/>
        <w:shd w:val="clear" w:color="auto" w:fill="FFFFFF"/>
        <w:spacing w:before="0" w:beforeAutospacing="0" w:after="0" w:afterAutospacing="0"/>
        <w:ind w:firstLine="360"/>
        <w:jc w:val="both"/>
        <w:rPr>
          <w:rFonts w:ascii="Century" w:hAnsi="Century"/>
          <w:sz w:val="28"/>
          <w:szCs w:val="28"/>
        </w:rPr>
      </w:pPr>
      <w:r w:rsidRPr="00A01995">
        <w:rPr>
          <w:rFonts w:ascii="Century" w:hAnsi="Century"/>
          <w:sz w:val="28"/>
          <w:szCs w:val="28"/>
        </w:rPr>
        <w:t xml:space="preserve">1. </w:t>
      </w:r>
      <w:r w:rsidR="00F24FB0" w:rsidRPr="00A01995">
        <w:rPr>
          <w:rFonts w:ascii="Century" w:hAnsi="Century" w:cs="Cambria"/>
          <w:sz w:val="28"/>
          <w:szCs w:val="28"/>
        </w:rPr>
        <w:t>Надати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="00F24FB0" w:rsidRPr="00A01995">
        <w:rPr>
          <w:rFonts w:ascii="Century" w:hAnsi="Century" w:cs="Cambria"/>
          <w:sz w:val="28"/>
          <w:szCs w:val="28"/>
        </w:rPr>
        <w:t>орендні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="00F24FB0" w:rsidRPr="00A01995">
        <w:rPr>
          <w:rFonts w:ascii="Century" w:hAnsi="Century" w:cs="Cambria"/>
          <w:sz w:val="28"/>
          <w:szCs w:val="28"/>
        </w:rPr>
        <w:t>знижки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="00E328B8">
        <w:rPr>
          <w:rFonts w:ascii="Century" w:hAnsi="Century" w:cs="Cambria"/>
          <w:sz w:val="28"/>
          <w:szCs w:val="28"/>
        </w:rPr>
        <w:t>з 01.06.2022 року до завершення дії воєнного стану за договорами оренди нерухомого або іншого окремого індивідуального визначеного майна,</w:t>
      </w:r>
      <w:r w:rsidR="00F24FB0" w:rsidRPr="00A01995">
        <w:rPr>
          <w:rFonts w:ascii="Century" w:hAnsi="Century"/>
          <w:sz w:val="28"/>
          <w:szCs w:val="28"/>
        </w:rPr>
        <w:t xml:space="preserve"> </w:t>
      </w:r>
      <w:r w:rsidR="00F24FB0" w:rsidRPr="00A01995">
        <w:rPr>
          <w:rFonts w:ascii="Century" w:hAnsi="Century" w:cs="Cambria"/>
          <w:sz w:val="28"/>
          <w:szCs w:val="28"/>
        </w:rPr>
        <w:t>чинним</w:t>
      </w:r>
      <w:bookmarkStart w:id="0" w:name="_GoBack"/>
      <w:bookmarkEnd w:id="0"/>
      <w:r w:rsidR="00A22D14">
        <w:rPr>
          <w:rFonts w:ascii="Century" w:hAnsi="Century" w:cs="Cambria"/>
          <w:sz w:val="28"/>
          <w:szCs w:val="28"/>
        </w:rPr>
        <w:t xml:space="preserve"> </w:t>
      </w:r>
      <w:r w:rsidR="00F24FB0" w:rsidRPr="00A01995">
        <w:rPr>
          <w:rFonts w:ascii="Century" w:hAnsi="Century" w:cs="Cambria"/>
          <w:sz w:val="28"/>
          <w:szCs w:val="28"/>
        </w:rPr>
        <w:t>станом</w:t>
      </w:r>
      <w:r w:rsidR="00A22D14">
        <w:rPr>
          <w:rFonts w:ascii="Century" w:hAnsi="Century" w:cs="Cambria"/>
          <w:sz w:val="28"/>
          <w:szCs w:val="28"/>
        </w:rPr>
        <w:t xml:space="preserve"> </w:t>
      </w:r>
      <w:r w:rsidR="00F24FB0" w:rsidRPr="00A01995">
        <w:rPr>
          <w:rFonts w:ascii="Century" w:hAnsi="Century" w:cs="Cambria"/>
          <w:sz w:val="28"/>
          <w:szCs w:val="28"/>
        </w:rPr>
        <w:t>на</w:t>
      </w:r>
      <w:r w:rsidR="00E328B8">
        <w:rPr>
          <w:rFonts w:ascii="Century" w:hAnsi="Century"/>
          <w:sz w:val="28"/>
          <w:szCs w:val="28"/>
        </w:rPr>
        <w:t xml:space="preserve"> 24.02.2022</w:t>
      </w:r>
      <w:r w:rsidR="00AE5DDE" w:rsidRPr="00A01995">
        <w:rPr>
          <w:rFonts w:ascii="Century" w:hAnsi="Century"/>
          <w:sz w:val="28"/>
          <w:szCs w:val="28"/>
        </w:rPr>
        <w:t xml:space="preserve"> </w:t>
      </w:r>
      <w:r w:rsidR="00E328B8">
        <w:rPr>
          <w:rFonts w:ascii="Century" w:hAnsi="Century"/>
          <w:sz w:val="28"/>
          <w:szCs w:val="28"/>
        </w:rPr>
        <w:t xml:space="preserve">року, </w:t>
      </w:r>
      <w:r w:rsidR="00AE5DDE" w:rsidRPr="00A01995">
        <w:rPr>
          <w:rFonts w:ascii="Century" w:hAnsi="Century" w:cs="Cambria"/>
          <w:sz w:val="28"/>
          <w:szCs w:val="28"/>
        </w:rPr>
        <w:t>яке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використовується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за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певним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цільовим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призначенням</w:t>
      </w:r>
      <w:r w:rsidR="00B67991" w:rsidRPr="00A01995">
        <w:rPr>
          <w:rFonts w:ascii="Century" w:hAnsi="Century"/>
          <w:sz w:val="28"/>
          <w:szCs w:val="28"/>
        </w:rPr>
        <w:t>,</w:t>
      </w:r>
      <w:r w:rsidR="00390CB4">
        <w:rPr>
          <w:rFonts w:ascii="Century" w:hAnsi="Century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згідно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з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додатком</w:t>
      </w:r>
      <w:r w:rsidR="00AE5DDE" w:rsidRPr="00A01995">
        <w:rPr>
          <w:rFonts w:ascii="Century" w:hAnsi="Century"/>
          <w:sz w:val="28"/>
          <w:szCs w:val="28"/>
        </w:rPr>
        <w:t>.</w:t>
      </w:r>
    </w:p>
    <w:p w:rsidR="00AE5DDE" w:rsidRPr="00A01995" w:rsidRDefault="00AE5DDE" w:rsidP="00A01995">
      <w:pPr>
        <w:pStyle w:val="rtejustify"/>
        <w:shd w:val="clear" w:color="auto" w:fill="FFFFFF"/>
        <w:spacing w:before="0" w:beforeAutospacing="0" w:after="0" w:afterAutospacing="0"/>
        <w:ind w:firstLine="360"/>
        <w:jc w:val="both"/>
        <w:rPr>
          <w:rFonts w:ascii="Century" w:hAnsi="Century"/>
          <w:sz w:val="28"/>
          <w:szCs w:val="28"/>
        </w:rPr>
      </w:pPr>
      <w:r w:rsidRPr="00A01995">
        <w:rPr>
          <w:rFonts w:ascii="Century" w:hAnsi="Century"/>
          <w:sz w:val="28"/>
          <w:szCs w:val="28"/>
        </w:rPr>
        <w:t xml:space="preserve">2. </w:t>
      </w:r>
      <w:r w:rsidRPr="00A01995">
        <w:rPr>
          <w:rFonts w:ascii="Century" w:hAnsi="Century" w:cs="Cambria"/>
          <w:sz w:val="28"/>
          <w:szCs w:val="28"/>
        </w:rPr>
        <w:t>Установити</w:t>
      </w:r>
      <w:r w:rsidRPr="00A01995">
        <w:rPr>
          <w:rFonts w:ascii="Century" w:hAnsi="Century"/>
          <w:sz w:val="28"/>
          <w:szCs w:val="28"/>
        </w:rPr>
        <w:t xml:space="preserve">, </w:t>
      </w:r>
      <w:r w:rsidRPr="00A01995">
        <w:rPr>
          <w:rFonts w:ascii="Century" w:hAnsi="Century" w:cs="Cambria"/>
          <w:sz w:val="28"/>
          <w:szCs w:val="28"/>
        </w:rPr>
        <w:t>що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підставою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для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застосування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таких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звільнень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або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знижок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є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розпорядження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міського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голови</w:t>
      </w:r>
      <w:r w:rsidRPr="00A01995">
        <w:rPr>
          <w:rFonts w:ascii="Century" w:hAnsi="Century"/>
          <w:sz w:val="28"/>
          <w:szCs w:val="28"/>
        </w:rPr>
        <w:t xml:space="preserve">, </w:t>
      </w:r>
      <w:r w:rsidRPr="00A01995">
        <w:rPr>
          <w:rFonts w:ascii="Century" w:hAnsi="Century" w:cs="Cambria"/>
          <w:sz w:val="28"/>
          <w:szCs w:val="28"/>
        </w:rPr>
        <w:t>прийняте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на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підставі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lastRenderedPageBreak/>
        <w:t>звернення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орендаря</w:t>
      </w:r>
      <w:r w:rsidRPr="00A01995">
        <w:rPr>
          <w:rFonts w:ascii="Century" w:hAnsi="Century"/>
          <w:sz w:val="28"/>
          <w:szCs w:val="28"/>
        </w:rPr>
        <w:t xml:space="preserve">, </w:t>
      </w:r>
      <w:r w:rsidRPr="00A01995">
        <w:rPr>
          <w:rFonts w:ascii="Century" w:hAnsi="Century" w:cs="Cambria"/>
          <w:sz w:val="28"/>
          <w:szCs w:val="28"/>
        </w:rPr>
        <w:t>на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якого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вони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поширюються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та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акта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балансоутримувача</w:t>
      </w:r>
      <w:r w:rsidRPr="00A01995">
        <w:rPr>
          <w:rFonts w:ascii="Century" w:hAnsi="Century"/>
          <w:sz w:val="28"/>
          <w:szCs w:val="28"/>
        </w:rPr>
        <w:t xml:space="preserve">. </w:t>
      </w:r>
      <w:r w:rsidRPr="00A01995">
        <w:rPr>
          <w:rFonts w:ascii="Century" w:hAnsi="Century" w:cs="Cambria"/>
          <w:sz w:val="28"/>
          <w:szCs w:val="28"/>
        </w:rPr>
        <w:t>Зміни</w:t>
      </w:r>
      <w:r w:rsidR="00390CB4">
        <w:rPr>
          <w:rFonts w:ascii="Century" w:hAnsi="Century" w:cs="Cambria"/>
          <w:sz w:val="28"/>
          <w:szCs w:val="28"/>
        </w:rPr>
        <w:t xml:space="preserve"> до договору </w:t>
      </w:r>
      <w:r w:rsidRPr="00A01995">
        <w:rPr>
          <w:rFonts w:ascii="Century" w:hAnsi="Century" w:cs="Cambria"/>
          <w:sz w:val="28"/>
          <w:szCs w:val="28"/>
        </w:rPr>
        <w:t>оренди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про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початок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або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припинення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застосування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знижки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у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такому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випадку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не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Pr="00A01995">
        <w:rPr>
          <w:rFonts w:ascii="Century" w:hAnsi="Century" w:cs="Cambria"/>
          <w:sz w:val="28"/>
          <w:szCs w:val="28"/>
        </w:rPr>
        <w:t>вносяться</w:t>
      </w:r>
      <w:r w:rsidRPr="00A01995">
        <w:rPr>
          <w:rFonts w:ascii="Century" w:hAnsi="Century"/>
          <w:sz w:val="28"/>
          <w:szCs w:val="28"/>
        </w:rPr>
        <w:t>.</w:t>
      </w:r>
    </w:p>
    <w:p w:rsidR="00AE5DDE" w:rsidRPr="00A01995" w:rsidRDefault="00381E1D" w:rsidP="00A01995">
      <w:pPr>
        <w:pStyle w:val="rtejustify"/>
        <w:shd w:val="clear" w:color="auto" w:fill="FFFFFF"/>
        <w:spacing w:before="0" w:beforeAutospacing="0" w:after="0" w:afterAutospacing="0"/>
        <w:ind w:firstLine="360"/>
        <w:jc w:val="both"/>
        <w:rPr>
          <w:rFonts w:ascii="Century" w:hAnsi="Century"/>
          <w:sz w:val="28"/>
          <w:szCs w:val="28"/>
        </w:rPr>
      </w:pPr>
      <w:r w:rsidRPr="00A01995">
        <w:rPr>
          <w:rFonts w:ascii="Century" w:hAnsi="Century"/>
          <w:sz w:val="28"/>
          <w:szCs w:val="28"/>
        </w:rPr>
        <w:t>3</w:t>
      </w:r>
      <w:r w:rsidR="00AE5DDE" w:rsidRPr="00A01995">
        <w:rPr>
          <w:rFonts w:ascii="Century" w:hAnsi="Century"/>
          <w:sz w:val="28"/>
          <w:szCs w:val="28"/>
        </w:rPr>
        <w:t xml:space="preserve">. </w:t>
      </w:r>
      <w:r w:rsidR="00AE5DDE" w:rsidRPr="00A01995">
        <w:rPr>
          <w:rFonts w:ascii="Century" w:hAnsi="Century" w:cs="Cambria"/>
          <w:sz w:val="28"/>
          <w:szCs w:val="28"/>
        </w:rPr>
        <w:t>Орендна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знижка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діє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при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умові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відсутності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у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орендаря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заборгованості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з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витрат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на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утримання</w:t>
      </w:r>
      <w:r w:rsidR="00AE5DDE" w:rsidRPr="00A01995">
        <w:rPr>
          <w:rFonts w:ascii="Century" w:hAnsi="Century" w:cs="Centaur"/>
          <w:sz w:val="28"/>
          <w:szCs w:val="28"/>
        </w:rPr>
        <w:t> </w:t>
      </w:r>
      <w:r w:rsidR="00AE5DDE" w:rsidRPr="00A01995">
        <w:rPr>
          <w:rFonts w:ascii="Century" w:hAnsi="Century" w:cs="Cambria"/>
          <w:sz w:val="28"/>
          <w:szCs w:val="28"/>
        </w:rPr>
        <w:t>орендованого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майна</w:t>
      </w:r>
      <w:r w:rsidR="00AE5DDE" w:rsidRPr="00A01995">
        <w:rPr>
          <w:rFonts w:ascii="Century" w:hAnsi="Century"/>
          <w:sz w:val="28"/>
          <w:szCs w:val="28"/>
        </w:rPr>
        <w:t xml:space="preserve"> (</w:t>
      </w:r>
      <w:r w:rsidR="00AE5DDE" w:rsidRPr="00A01995">
        <w:rPr>
          <w:rFonts w:ascii="Century" w:hAnsi="Century" w:cs="Cambria"/>
          <w:sz w:val="28"/>
          <w:szCs w:val="28"/>
        </w:rPr>
        <w:t>комунальних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послуг</w:t>
      </w:r>
      <w:r w:rsidR="00AE5DDE" w:rsidRPr="00A01995">
        <w:rPr>
          <w:rFonts w:ascii="Century" w:hAnsi="Century"/>
          <w:sz w:val="28"/>
          <w:szCs w:val="28"/>
        </w:rPr>
        <w:t xml:space="preserve">, </w:t>
      </w:r>
      <w:r w:rsidR="00AE5DDE" w:rsidRPr="00A01995">
        <w:rPr>
          <w:rFonts w:ascii="Century" w:hAnsi="Century" w:cs="Cambria"/>
          <w:sz w:val="28"/>
          <w:szCs w:val="28"/>
        </w:rPr>
        <w:t>послуг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з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управління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об</w:t>
      </w:r>
      <w:r w:rsidR="00AE5DDE" w:rsidRPr="00A01995">
        <w:rPr>
          <w:rFonts w:ascii="Century" w:hAnsi="Century" w:cs="Centaur"/>
          <w:sz w:val="28"/>
          <w:szCs w:val="28"/>
        </w:rPr>
        <w:t>’</w:t>
      </w:r>
      <w:r w:rsidR="00AE5DDE" w:rsidRPr="00A01995">
        <w:rPr>
          <w:rFonts w:ascii="Century" w:hAnsi="Century" w:cs="Cambria"/>
          <w:sz w:val="28"/>
          <w:szCs w:val="28"/>
        </w:rPr>
        <w:t>єктом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нерухомості</w:t>
      </w:r>
      <w:r w:rsidR="00AE5DDE" w:rsidRPr="00A01995">
        <w:rPr>
          <w:rFonts w:ascii="Century" w:hAnsi="Century"/>
          <w:sz w:val="28"/>
          <w:szCs w:val="28"/>
        </w:rPr>
        <w:t xml:space="preserve">, </w:t>
      </w:r>
      <w:r w:rsidR="00AE5DDE" w:rsidRPr="00A01995">
        <w:rPr>
          <w:rFonts w:ascii="Century" w:hAnsi="Century" w:cs="Cambria"/>
          <w:sz w:val="28"/>
          <w:szCs w:val="28"/>
        </w:rPr>
        <w:t>витрат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на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утримання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прибудинкової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території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та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місць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загального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користування</w:t>
      </w:r>
      <w:r w:rsidR="00AE5DDE" w:rsidRPr="00A01995">
        <w:rPr>
          <w:rFonts w:ascii="Century" w:hAnsi="Century"/>
          <w:sz w:val="28"/>
          <w:szCs w:val="28"/>
        </w:rPr>
        <w:t xml:space="preserve">, </w:t>
      </w:r>
      <w:r w:rsidR="00AE5DDE" w:rsidRPr="00A01995">
        <w:rPr>
          <w:rFonts w:ascii="Century" w:hAnsi="Century" w:cs="Cambria"/>
          <w:sz w:val="28"/>
          <w:szCs w:val="28"/>
        </w:rPr>
        <w:t>вартості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ремонту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та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технічного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обслуговування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інженерного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обладнання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і</w:t>
      </w:r>
      <w:r w:rsidR="00390CB4">
        <w:rPr>
          <w:rFonts w:ascii="Century" w:hAnsi="Century" w:cs="Cambria"/>
          <w:sz w:val="28"/>
          <w:szCs w:val="28"/>
        </w:rPr>
        <w:t xml:space="preserve"> внутрішньо будинкових </w:t>
      </w:r>
      <w:r w:rsidR="00AE5DDE" w:rsidRPr="00A01995">
        <w:rPr>
          <w:rFonts w:ascii="Century" w:hAnsi="Century" w:cs="Cambria"/>
          <w:sz w:val="28"/>
          <w:szCs w:val="28"/>
        </w:rPr>
        <w:t>мереж</w:t>
      </w:r>
      <w:r w:rsidR="00AE5DDE" w:rsidRPr="00A01995">
        <w:rPr>
          <w:rFonts w:ascii="Century" w:hAnsi="Century"/>
          <w:sz w:val="28"/>
          <w:szCs w:val="28"/>
        </w:rPr>
        <w:t xml:space="preserve">, </w:t>
      </w:r>
      <w:r w:rsidR="00AE5DDE" w:rsidRPr="00A01995">
        <w:rPr>
          <w:rFonts w:ascii="Century" w:hAnsi="Century" w:cs="Cambria"/>
          <w:sz w:val="28"/>
          <w:szCs w:val="28"/>
        </w:rPr>
        <w:t>ремонту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будівлі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тощо</w:t>
      </w:r>
      <w:r w:rsidR="00AE5DDE" w:rsidRPr="00A01995">
        <w:rPr>
          <w:rFonts w:ascii="Century" w:hAnsi="Century"/>
          <w:sz w:val="28"/>
          <w:szCs w:val="28"/>
        </w:rPr>
        <w:t>).</w:t>
      </w:r>
    </w:p>
    <w:p w:rsidR="00AE5DDE" w:rsidRPr="00A01995" w:rsidRDefault="00381E1D" w:rsidP="00A01995">
      <w:pPr>
        <w:pStyle w:val="rtejustify"/>
        <w:shd w:val="clear" w:color="auto" w:fill="FFFFFF"/>
        <w:spacing w:before="0" w:beforeAutospacing="0" w:after="0" w:afterAutospacing="0"/>
        <w:ind w:firstLine="360"/>
        <w:jc w:val="both"/>
        <w:rPr>
          <w:rFonts w:ascii="Century" w:hAnsi="Century"/>
          <w:sz w:val="28"/>
          <w:szCs w:val="28"/>
        </w:rPr>
      </w:pPr>
      <w:r w:rsidRPr="00A01995">
        <w:rPr>
          <w:rFonts w:ascii="Century" w:hAnsi="Century"/>
          <w:sz w:val="28"/>
          <w:szCs w:val="28"/>
        </w:rPr>
        <w:t>4</w:t>
      </w:r>
      <w:r w:rsidR="00AE5DDE" w:rsidRPr="00A01995">
        <w:rPr>
          <w:rFonts w:ascii="Century" w:hAnsi="Century"/>
          <w:sz w:val="28"/>
          <w:szCs w:val="28"/>
        </w:rPr>
        <w:t xml:space="preserve">. </w:t>
      </w:r>
      <w:r w:rsidR="00AE5DDE" w:rsidRPr="00A01995">
        <w:rPr>
          <w:rFonts w:ascii="Century" w:hAnsi="Century" w:cs="Cambria"/>
          <w:sz w:val="28"/>
          <w:szCs w:val="28"/>
        </w:rPr>
        <w:t>Встановити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для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орендарів</w:t>
      </w:r>
      <w:r w:rsidR="00AE5DDE" w:rsidRPr="00A01995">
        <w:rPr>
          <w:rFonts w:ascii="Century" w:hAnsi="Century"/>
          <w:sz w:val="28"/>
          <w:szCs w:val="28"/>
        </w:rPr>
        <w:t xml:space="preserve">, </w:t>
      </w:r>
      <w:r w:rsidR="00AE5DDE" w:rsidRPr="00A01995">
        <w:rPr>
          <w:rFonts w:ascii="Century" w:hAnsi="Century" w:cs="Cambria"/>
          <w:sz w:val="28"/>
          <w:szCs w:val="28"/>
        </w:rPr>
        <w:t>які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беруть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участь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в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аукціоні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з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оренди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комунального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майна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з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метою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переміщення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виробничих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підприємств</w:t>
      </w:r>
      <w:r w:rsidR="00390CB4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та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комунальних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некомерційних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підприємств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галузі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охорони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здоров</w:t>
      </w:r>
      <w:r w:rsidR="00AE5DDE" w:rsidRPr="00A01995">
        <w:rPr>
          <w:rFonts w:ascii="Century" w:hAnsi="Century" w:cs="Centaur"/>
          <w:sz w:val="28"/>
          <w:szCs w:val="28"/>
        </w:rPr>
        <w:t>’</w:t>
      </w:r>
      <w:r w:rsidR="00AE5DDE" w:rsidRPr="00A01995">
        <w:rPr>
          <w:rFonts w:ascii="Century" w:hAnsi="Century" w:cs="Cambria"/>
          <w:sz w:val="28"/>
          <w:szCs w:val="28"/>
        </w:rPr>
        <w:t>я</w:t>
      </w:r>
      <w:r w:rsidR="00AE5DDE" w:rsidRPr="00A01995">
        <w:rPr>
          <w:rFonts w:ascii="Century" w:hAnsi="Century"/>
          <w:sz w:val="28"/>
          <w:szCs w:val="28"/>
        </w:rPr>
        <w:t xml:space="preserve">, </w:t>
      </w:r>
      <w:r w:rsidR="00AE5DDE" w:rsidRPr="00A01995">
        <w:rPr>
          <w:rFonts w:ascii="Century" w:hAnsi="Century" w:cs="Cambria"/>
          <w:sz w:val="28"/>
          <w:szCs w:val="28"/>
        </w:rPr>
        <w:t>розміщених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на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території</w:t>
      </w:r>
      <w:r w:rsidR="00AE5DDE" w:rsidRPr="00A01995">
        <w:rPr>
          <w:rFonts w:ascii="Century" w:hAnsi="Century"/>
          <w:sz w:val="28"/>
          <w:szCs w:val="28"/>
        </w:rPr>
        <w:t xml:space="preserve">, </w:t>
      </w:r>
      <w:r w:rsidR="00AE5DDE" w:rsidRPr="00A01995">
        <w:rPr>
          <w:rFonts w:ascii="Century" w:hAnsi="Century" w:cs="Cambria"/>
          <w:sz w:val="28"/>
          <w:szCs w:val="28"/>
        </w:rPr>
        <w:t>на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якій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велись</w:t>
      </w:r>
      <w:r w:rsidR="00AE5DDE" w:rsidRPr="00A01995">
        <w:rPr>
          <w:rFonts w:ascii="Century" w:hAnsi="Century"/>
          <w:sz w:val="28"/>
          <w:szCs w:val="28"/>
        </w:rPr>
        <w:t xml:space="preserve"> (</w:t>
      </w:r>
      <w:r w:rsidR="00AE5DDE" w:rsidRPr="00A01995">
        <w:rPr>
          <w:rFonts w:ascii="Century" w:hAnsi="Century" w:cs="Cambria"/>
          <w:sz w:val="28"/>
          <w:szCs w:val="28"/>
        </w:rPr>
        <w:t>ведуться</w:t>
      </w:r>
      <w:r w:rsidR="00AE5DDE" w:rsidRPr="00A01995">
        <w:rPr>
          <w:rFonts w:ascii="Century" w:hAnsi="Century"/>
          <w:sz w:val="28"/>
          <w:szCs w:val="28"/>
        </w:rPr>
        <w:t xml:space="preserve">) </w:t>
      </w:r>
      <w:r w:rsidR="00AE5DDE" w:rsidRPr="00A01995">
        <w:rPr>
          <w:rFonts w:ascii="Century" w:hAnsi="Century" w:cs="Cambria"/>
          <w:sz w:val="28"/>
          <w:szCs w:val="28"/>
        </w:rPr>
        <w:t>бойові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дії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або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тимчасово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окупованих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збройними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формуваннями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Російської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Федерації</w:t>
      </w:r>
      <w:r w:rsidR="00AE5DDE" w:rsidRPr="00A01995">
        <w:rPr>
          <w:rFonts w:ascii="Century" w:hAnsi="Century"/>
          <w:sz w:val="28"/>
          <w:szCs w:val="28"/>
        </w:rPr>
        <w:t xml:space="preserve">, </w:t>
      </w:r>
      <w:r w:rsidR="00AE5DDE" w:rsidRPr="00A01995">
        <w:rPr>
          <w:rFonts w:ascii="Century" w:hAnsi="Century" w:cs="Cambria"/>
          <w:sz w:val="28"/>
          <w:szCs w:val="28"/>
        </w:rPr>
        <w:t>пільгову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орендну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ставку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в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розмірі</w:t>
      </w:r>
      <w:r w:rsidR="00AE5DDE" w:rsidRPr="00A01995">
        <w:rPr>
          <w:rFonts w:ascii="Century" w:hAnsi="Century"/>
          <w:sz w:val="28"/>
          <w:szCs w:val="28"/>
        </w:rPr>
        <w:t xml:space="preserve"> 1 </w:t>
      </w:r>
      <w:r w:rsidR="00AE5DDE" w:rsidRPr="00A01995">
        <w:rPr>
          <w:rFonts w:ascii="Century" w:hAnsi="Century" w:cs="Cambria"/>
          <w:sz w:val="28"/>
          <w:szCs w:val="28"/>
        </w:rPr>
        <w:t>грн</w:t>
      </w:r>
      <w:r w:rsidR="00AE5DDE" w:rsidRPr="00A01995">
        <w:rPr>
          <w:rFonts w:ascii="Century" w:hAnsi="Century"/>
          <w:sz w:val="28"/>
          <w:szCs w:val="28"/>
        </w:rPr>
        <w:t xml:space="preserve">. </w:t>
      </w:r>
      <w:r w:rsidR="00AE5DDE" w:rsidRPr="00A01995">
        <w:rPr>
          <w:rFonts w:ascii="Century" w:hAnsi="Century" w:cs="Cambria"/>
          <w:sz w:val="28"/>
          <w:szCs w:val="28"/>
        </w:rPr>
        <w:t>за</w:t>
      </w:r>
      <w:r w:rsidR="00AE5DDE" w:rsidRPr="00A01995">
        <w:rPr>
          <w:rFonts w:ascii="Century" w:hAnsi="Century"/>
          <w:sz w:val="28"/>
          <w:szCs w:val="28"/>
        </w:rPr>
        <w:t xml:space="preserve"> 1 </w:t>
      </w:r>
      <w:r w:rsidR="00AE5DDE" w:rsidRPr="00A01995">
        <w:rPr>
          <w:rFonts w:ascii="Century" w:hAnsi="Century" w:cs="Cambria"/>
          <w:sz w:val="28"/>
          <w:szCs w:val="28"/>
        </w:rPr>
        <w:t>кв</w:t>
      </w:r>
      <w:r w:rsidR="00AE5DDE" w:rsidRPr="00A01995">
        <w:rPr>
          <w:rFonts w:ascii="Century" w:hAnsi="Century"/>
          <w:sz w:val="28"/>
          <w:szCs w:val="28"/>
        </w:rPr>
        <w:t>.</w:t>
      </w:r>
      <w:r w:rsidR="00AE5DDE" w:rsidRPr="00A01995">
        <w:rPr>
          <w:rFonts w:ascii="Century" w:hAnsi="Century" w:cs="Cambria"/>
          <w:sz w:val="28"/>
          <w:szCs w:val="28"/>
        </w:rPr>
        <w:t>м</w:t>
      </w:r>
      <w:r w:rsidR="00B67991" w:rsidRPr="00A01995">
        <w:rPr>
          <w:rFonts w:ascii="Century" w:hAnsi="Century"/>
          <w:sz w:val="28"/>
          <w:szCs w:val="28"/>
        </w:rPr>
        <w:t>.</w:t>
      </w:r>
      <w:r w:rsidR="00BC2602">
        <w:rPr>
          <w:rFonts w:ascii="Century" w:hAnsi="Century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протягом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перших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шести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місяців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AE5DDE" w:rsidRPr="00A01995">
        <w:rPr>
          <w:rFonts w:ascii="Century" w:hAnsi="Century" w:cs="Cambria"/>
          <w:sz w:val="28"/>
          <w:szCs w:val="28"/>
        </w:rPr>
        <w:t>оренди</w:t>
      </w:r>
      <w:r w:rsidR="00AE5DDE" w:rsidRPr="00A01995">
        <w:rPr>
          <w:rFonts w:ascii="Century" w:hAnsi="Century"/>
          <w:sz w:val="28"/>
          <w:szCs w:val="28"/>
        </w:rPr>
        <w:t>.</w:t>
      </w:r>
    </w:p>
    <w:p w:rsidR="00067490" w:rsidRDefault="00381E1D" w:rsidP="00A01995">
      <w:pPr>
        <w:pStyle w:val="rtejustify"/>
        <w:shd w:val="clear" w:color="auto" w:fill="FFFFFF"/>
        <w:spacing w:before="0" w:beforeAutospacing="0" w:after="240" w:afterAutospacing="0"/>
        <w:ind w:firstLine="360"/>
        <w:jc w:val="both"/>
        <w:rPr>
          <w:rFonts w:ascii="Century" w:hAnsi="Century"/>
          <w:sz w:val="28"/>
          <w:szCs w:val="28"/>
        </w:rPr>
      </w:pPr>
      <w:r w:rsidRPr="00A01995">
        <w:rPr>
          <w:rFonts w:ascii="Century" w:hAnsi="Century"/>
          <w:sz w:val="28"/>
          <w:szCs w:val="28"/>
        </w:rPr>
        <w:t xml:space="preserve">5. </w:t>
      </w:r>
      <w:r w:rsidR="00245991" w:rsidRPr="00A01995">
        <w:rPr>
          <w:rFonts w:ascii="Century" w:hAnsi="Century"/>
          <w:sz w:val="28"/>
          <w:szCs w:val="28"/>
        </w:rPr>
        <w:tab/>
      </w:r>
      <w:r w:rsidR="00245991" w:rsidRPr="00A01995">
        <w:rPr>
          <w:rFonts w:ascii="Century" w:hAnsi="Century" w:cs="Cambria"/>
          <w:sz w:val="28"/>
          <w:szCs w:val="28"/>
        </w:rPr>
        <w:t>Контроль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1A23AF" w:rsidRPr="00A01995">
        <w:rPr>
          <w:rFonts w:ascii="Century" w:hAnsi="Century" w:cs="Cambria"/>
          <w:sz w:val="28"/>
          <w:szCs w:val="28"/>
        </w:rPr>
        <w:t>за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1A23AF" w:rsidRPr="00A01995">
        <w:rPr>
          <w:rFonts w:ascii="Century" w:hAnsi="Century" w:cs="Cambria"/>
          <w:sz w:val="28"/>
          <w:szCs w:val="28"/>
        </w:rPr>
        <w:t>виконанням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245991" w:rsidRPr="00A01995">
        <w:rPr>
          <w:rFonts w:ascii="Century" w:hAnsi="Century" w:cs="Cambria"/>
          <w:sz w:val="28"/>
          <w:szCs w:val="28"/>
        </w:rPr>
        <w:t>рішення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245991" w:rsidRPr="00A01995">
        <w:rPr>
          <w:rFonts w:ascii="Century" w:hAnsi="Century" w:cs="Cambria"/>
          <w:sz w:val="28"/>
          <w:szCs w:val="28"/>
        </w:rPr>
        <w:t>покласти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B67991" w:rsidRPr="00A01995">
        <w:rPr>
          <w:rFonts w:ascii="Century" w:hAnsi="Century" w:cs="Cambria"/>
          <w:sz w:val="28"/>
          <w:szCs w:val="28"/>
        </w:rPr>
        <w:t>на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B67991" w:rsidRPr="00A01995">
        <w:rPr>
          <w:rFonts w:ascii="Century" w:hAnsi="Century" w:cs="Cambria"/>
          <w:sz w:val="28"/>
          <w:szCs w:val="28"/>
        </w:rPr>
        <w:t>постійну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B67991" w:rsidRPr="00A01995">
        <w:rPr>
          <w:rFonts w:ascii="Century" w:hAnsi="Century" w:cs="Cambria"/>
          <w:sz w:val="28"/>
          <w:szCs w:val="28"/>
        </w:rPr>
        <w:t>комісію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245991" w:rsidRPr="00A01995">
        <w:rPr>
          <w:rFonts w:ascii="Century" w:hAnsi="Century" w:cs="Cambria"/>
          <w:sz w:val="28"/>
          <w:szCs w:val="28"/>
        </w:rPr>
        <w:t>з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245991" w:rsidRPr="00A01995">
        <w:rPr>
          <w:rFonts w:ascii="Century" w:hAnsi="Century" w:cs="Cambria"/>
          <w:sz w:val="28"/>
          <w:szCs w:val="28"/>
        </w:rPr>
        <w:t>питань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245991" w:rsidRPr="00A01995">
        <w:rPr>
          <w:rFonts w:ascii="Century" w:hAnsi="Century" w:cs="Cambria"/>
          <w:sz w:val="28"/>
          <w:szCs w:val="28"/>
        </w:rPr>
        <w:t>бюджету</w:t>
      </w:r>
      <w:r w:rsidR="00245991" w:rsidRPr="00A01995">
        <w:rPr>
          <w:rFonts w:ascii="Century" w:hAnsi="Century"/>
          <w:sz w:val="28"/>
          <w:szCs w:val="28"/>
        </w:rPr>
        <w:t xml:space="preserve">, </w:t>
      </w:r>
      <w:r w:rsidR="00245991" w:rsidRPr="00A01995">
        <w:rPr>
          <w:rFonts w:ascii="Century" w:hAnsi="Century" w:cs="Cambria"/>
          <w:sz w:val="28"/>
          <w:szCs w:val="28"/>
        </w:rPr>
        <w:t>соціально</w:t>
      </w:r>
      <w:r w:rsidR="00245991" w:rsidRPr="00A01995">
        <w:rPr>
          <w:rFonts w:ascii="Century" w:hAnsi="Century"/>
          <w:sz w:val="28"/>
          <w:szCs w:val="28"/>
        </w:rPr>
        <w:t>-</w:t>
      </w:r>
      <w:r w:rsidR="00245991" w:rsidRPr="00A01995">
        <w:rPr>
          <w:rFonts w:ascii="Century" w:hAnsi="Century" w:cs="Cambria"/>
          <w:sz w:val="28"/>
          <w:szCs w:val="28"/>
        </w:rPr>
        <w:t>економічного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245991" w:rsidRPr="00A01995">
        <w:rPr>
          <w:rFonts w:ascii="Century" w:hAnsi="Century" w:cs="Cambria"/>
          <w:sz w:val="28"/>
          <w:szCs w:val="28"/>
        </w:rPr>
        <w:t>розвитку</w:t>
      </w:r>
      <w:r w:rsidR="00245991" w:rsidRPr="00A01995">
        <w:rPr>
          <w:rFonts w:ascii="Century" w:hAnsi="Century"/>
          <w:sz w:val="28"/>
          <w:szCs w:val="28"/>
        </w:rPr>
        <w:t xml:space="preserve">, </w:t>
      </w:r>
      <w:r w:rsidR="00245991" w:rsidRPr="00A01995">
        <w:rPr>
          <w:rFonts w:ascii="Century" w:hAnsi="Century" w:cs="Cambria"/>
          <w:sz w:val="28"/>
          <w:szCs w:val="28"/>
        </w:rPr>
        <w:t>комунального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245991" w:rsidRPr="00A01995">
        <w:rPr>
          <w:rFonts w:ascii="Century" w:hAnsi="Century" w:cs="Cambria"/>
          <w:sz w:val="28"/>
          <w:szCs w:val="28"/>
        </w:rPr>
        <w:t>майна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245991" w:rsidRPr="00A01995">
        <w:rPr>
          <w:rFonts w:ascii="Century" w:hAnsi="Century" w:cs="Cambria"/>
          <w:sz w:val="28"/>
          <w:szCs w:val="28"/>
        </w:rPr>
        <w:t>і</w:t>
      </w:r>
      <w:r w:rsidR="00BC2602">
        <w:rPr>
          <w:rFonts w:ascii="Century" w:hAnsi="Century" w:cs="Cambria"/>
          <w:sz w:val="28"/>
          <w:szCs w:val="28"/>
        </w:rPr>
        <w:t xml:space="preserve"> </w:t>
      </w:r>
      <w:r w:rsidR="00245991" w:rsidRPr="00A01995">
        <w:rPr>
          <w:rFonts w:ascii="Century" w:hAnsi="Century" w:cs="Cambria"/>
          <w:sz w:val="28"/>
          <w:szCs w:val="28"/>
        </w:rPr>
        <w:t>приватизації</w:t>
      </w:r>
      <w:r w:rsidR="00B67991" w:rsidRPr="00A01995">
        <w:rPr>
          <w:rFonts w:ascii="Century" w:hAnsi="Century"/>
          <w:sz w:val="28"/>
          <w:szCs w:val="28"/>
        </w:rPr>
        <w:t xml:space="preserve"> (</w:t>
      </w:r>
      <w:r w:rsidR="00B67991" w:rsidRPr="00A01995">
        <w:rPr>
          <w:rFonts w:ascii="Century" w:hAnsi="Century" w:cs="Cambria"/>
          <w:sz w:val="28"/>
          <w:szCs w:val="28"/>
        </w:rPr>
        <w:t>І</w:t>
      </w:r>
      <w:r w:rsidR="00245991" w:rsidRPr="00A01995">
        <w:rPr>
          <w:rFonts w:ascii="Century" w:hAnsi="Century"/>
          <w:sz w:val="28"/>
          <w:szCs w:val="28"/>
        </w:rPr>
        <w:t>.</w:t>
      </w:r>
      <w:r w:rsidR="00B67991" w:rsidRPr="00A01995">
        <w:rPr>
          <w:rFonts w:ascii="Century" w:hAnsi="Century" w:cs="Cambria"/>
          <w:sz w:val="28"/>
          <w:szCs w:val="28"/>
        </w:rPr>
        <w:t>Мєскало</w:t>
      </w:r>
      <w:r w:rsidR="00B67991" w:rsidRPr="00A01995">
        <w:rPr>
          <w:rFonts w:ascii="Century" w:hAnsi="Century"/>
          <w:sz w:val="28"/>
          <w:szCs w:val="28"/>
        </w:rPr>
        <w:t>).</w:t>
      </w:r>
    </w:p>
    <w:p w:rsidR="00A01995" w:rsidRPr="00A01995" w:rsidRDefault="00A01995" w:rsidP="00A01995">
      <w:pPr>
        <w:pStyle w:val="rtejustify"/>
        <w:shd w:val="clear" w:color="auto" w:fill="FFFFFF"/>
        <w:spacing w:before="0" w:beforeAutospacing="0" w:after="0" w:afterAutospacing="0"/>
        <w:ind w:firstLine="360"/>
        <w:jc w:val="both"/>
        <w:rPr>
          <w:rFonts w:ascii="Century" w:hAnsi="Century"/>
          <w:sz w:val="28"/>
          <w:szCs w:val="28"/>
        </w:rPr>
      </w:pPr>
    </w:p>
    <w:p w:rsidR="00067490" w:rsidRPr="00A01995" w:rsidRDefault="00067490" w:rsidP="00A01995">
      <w:pPr>
        <w:pStyle w:val="rtecenter"/>
        <w:shd w:val="clear" w:color="auto" w:fill="FFFFFF"/>
        <w:spacing w:before="0" w:beforeAutospacing="0" w:after="240" w:afterAutospacing="0"/>
        <w:rPr>
          <w:rFonts w:ascii="Century" w:hAnsi="Century"/>
          <w:b/>
          <w:sz w:val="28"/>
          <w:szCs w:val="28"/>
        </w:rPr>
      </w:pPr>
      <w:r w:rsidRPr="00A01995">
        <w:rPr>
          <w:rFonts w:ascii="Century" w:hAnsi="Century" w:cs="Cambria"/>
          <w:b/>
          <w:sz w:val="28"/>
          <w:szCs w:val="28"/>
        </w:rPr>
        <w:t>Міський</w:t>
      </w:r>
      <w:r w:rsidR="00BC2602">
        <w:rPr>
          <w:rFonts w:ascii="Century" w:hAnsi="Century" w:cs="Cambria"/>
          <w:b/>
          <w:sz w:val="28"/>
          <w:szCs w:val="28"/>
        </w:rPr>
        <w:t xml:space="preserve"> </w:t>
      </w:r>
      <w:r w:rsidRPr="00A01995">
        <w:rPr>
          <w:rFonts w:ascii="Century" w:hAnsi="Century" w:cs="Cambria"/>
          <w:b/>
          <w:sz w:val="28"/>
          <w:szCs w:val="28"/>
        </w:rPr>
        <w:t>голова</w:t>
      </w:r>
      <w:r w:rsidR="00A01995">
        <w:rPr>
          <w:rFonts w:ascii="Century" w:hAnsi="Century"/>
          <w:b/>
          <w:sz w:val="28"/>
          <w:szCs w:val="28"/>
        </w:rPr>
        <w:tab/>
      </w:r>
      <w:r w:rsidR="00BC2602">
        <w:rPr>
          <w:rFonts w:ascii="Century" w:hAnsi="Century"/>
          <w:b/>
          <w:sz w:val="28"/>
          <w:szCs w:val="28"/>
        </w:rPr>
        <w:t xml:space="preserve">                                                       </w:t>
      </w:r>
      <w:r w:rsidR="00B67991" w:rsidRPr="00A01995">
        <w:rPr>
          <w:rFonts w:ascii="Century" w:hAnsi="Century" w:cs="Cambria"/>
          <w:b/>
          <w:sz w:val="28"/>
          <w:szCs w:val="28"/>
        </w:rPr>
        <w:t>Володи</w:t>
      </w:r>
      <w:r w:rsidR="00F3601E" w:rsidRPr="00A01995">
        <w:rPr>
          <w:rFonts w:ascii="Century" w:hAnsi="Century" w:cs="Cambria"/>
          <w:b/>
          <w:sz w:val="28"/>
          <w:szCs w:val="28"/>
        </w:rPr>
        <w:t>мир</w:t>
      </w:r>
      <w:r w:rsidR="00BC2602">
        <w:rPr>
          <w:rFonts w:ascii="Century" w:hAnsi="Century" w:cs="Cambria"/>
          <w:b/>
          <w:sz w:val="28"/>
          <w:szCs w:val="28"/>
        </w:rPr>
        <w:t xml:space="preserve"> </w:t>
      </w:r>
      <w:r w:rsidR="00F3601E" w:rsidRPr="00A01995">
        <w:rPr>
          <w:rFonts w:ascii="Century" w:hAnsi="Century" w:cs="Cambria"/>
          <w:b/>
          <w:sz w:val="28"/>
          <w:szCs w:val="28"/>
        </w:rPr>
        <w:t>РЕМЕНЯК</w:t>
      </w:r>
    </w:p>
    <w:p w:rsidR="00F3601E" w:rsidRPr="00A01995" w:rsidRDefault="00F3601E">
      <w:pPr>
        <w:suppressAutoHyphens w:val="0"/>
        <w:spacing w:after="200" w:line="276" w:lineRule="auto"/>
        <w:rPr>
          <w:rFonts w:ascii="Centaur" w:hAnsi="Centaur"/>
          <w:b/>
          <w:sz w:val="21"/>
          <w:szCs w:val="21"/>
          <w:lang w:eastAsia="uk-UA"/>
        </w:rPr>
      </w:pPr>
      <w:r w:rsidRPr="00A01995">
        <w:rPr>
          <w:rFonts w:ascii="Centaur" w:hAnsi="Centaur"/>
          <w:b/>
          <w:sz w:val="21"/>
          <w:szCs w:val="21"/>
        </w:rPr>
        <w:br w:type="page"/>
      </w:r>
    </w:p>
    <w:p w:rsidR="00067490" w:rsidRPr="00F3601E" w:rsidRDefault="00067490" w:rsidP="00F3601E">
      <w:pPr>
        <w:pStyle w:val="ab"/>
        <w:shd w:val="clear" w:color="auto" w:fill="FFFFFF"/>
        <w:spacing w:before="0" w:beforeAutospacing="0" w:after="0" w:afterAutospacing="0"/>
        <w:rPr>
          <w:rFonts w:ascii="conv_rubik-regular" w:hAnsi="conv_rubik-regular"/>
          <w:b/>
          <w:color w:val="252B33"/>
          <w:sz w:val="21"/>
          <w:szCs w:val="21"/>
        </w:rPr>
      </w:pPr>
    </w:p>
    <w:p w:rsidR="00067490" w:rsidRPr="00B13C48" w:rsidRDefault="00BC2602" w:rsidP="00A34E95">
      <w:pPr>
        <w:pStyle w:val="rteright"/>
        <w:shd w:val="clear" w:color="auto" w:fill="FFFFFF"/>
        <w:spacing w:before="0" w:beforeAutospacing="0" w:after="0" w:afterAutospacing="0"/>
        <w:jc w:val="center"/>
        <w:rPr>
          <w:rFonts w:ascii="Georgia" w:hAnsi="Georgia"/>
          <w:color w:val="252B33"/>
        </w:rPr>
      </w:pPr>
      <w:r>
        <w:rPr>
          <w:rStyle w:val="af"/>
          <w:rFonts w:ascii="Georgia" w:hAnsi="Georgia"/>
          <w:color w:val="252B33"/>
        </w:rPr>
        <w:t xml:space="preserve">                                                                              </w:t>
      </w:r>
      <w:r w:rsidR="00067490" w:rsidRPr="00B13C48">
        <w:rPr>
          <w:rStyle w:val="af"/>
          <w:rFonts w:ascii="Georgia" w:hAnsi="Georgia"/>
          <w:color w:val="252B33"/>
        </w:rPr>
        <w:t>Додаток</w:t>
      </w:r>
    </w:p>
    <w:p w:rsidR="00067490" w:rsidRPr="00B13C48" w:rsidRDefault="00BC2602" w:rsidP="00A34E95">
      <w:pPr>
        <w:pStyle w:val="rteright"/>
        <w:shd w:val="clear" w:color="auto" w:fill="FFFFFF"/>
        <w:spacing w:before="0" w:beforeAutospacing="0" w:after="0" w:afterAutospacing="0"/>
        <w:jc w:val="center"/>
        <w:rPr>
          <w:rFonts w:ascii="Georgia" w:hAnsi="Georgia"/>
          <w:color w:val="252B33"/>
        </w:rPr>
      </w:pPr>
      <w:r>
        <w:rPr>
          <w:rStyle w:val="af"/>
          <w:rFonts w:ascii="Georgia" w:hAnsi="Georgia"/>
          <w:color w:val="252B33"/>
        </w:rPr>
        <w:t xml:space="preserve">                                                                        </w:t>
      </w:r>
      <w:r w:rsidR="00067490" w:rsidRPr="00B13C48">
        <w:rPr>
          <w:rStyle w:val="af"/>
          <w:rFonts w:ascii="Georgia" w:hAnsi="Georgia"/>
          <w:color w:val="252B33"/>
        </w:rPr>
        <w:t>до рішення міської ради</w:t>
      </w:r>
    </w:p>
    <w:p w:rsidR="00067490" w:rsidRPr="00B13C48" w:rsidRDefault="008545CA" w:rsidP="00F3601E">
      <w:pPr>
        <w:pStyle w:val="rteright"/>
        <w:shd w:val="clear" w:color="auto" w:fill="FFFFFF"/>
        <w:spacing w:before="0" w:beforeAutospacing="0" w:after="0" w:afterAutospacing="0"/>
        <w:jc w:val="right"/>
        <w:rPr>
          <w:rFonts w:ascii="Georgia" w:hAnsi="Georgia"/>
          <w:color w:val="252B33"/>
        </w:rPr>
      </w:pPr>
      <w:r w:rsidRPr="00B13C48">
        <w:rPr>
          <w:rStyle w:val="af"/>
          <w:rFonts w:ascii="Georgia" w:hAnsi="Georgia"/>
          <w:color w:val="252B33"/>
        </w:rPr>
        <w:t xml:space="preserve">від 26 травня </w:t>
      </w:r>
      <w:r w:rsidR="00067490" w:rsidRPr="00B13C48">
        <w:rPr>
          <w:rStyle w:val="af"/>
          <w:rFonts w:ascii="Georgia" w:hAnsi="Georgia"/>
          <w:color w:val="252B33"/>
        </w:rPr>
        <w:t>2022</w:t>
      </w:r>
      <w:r w:rsidRPr="00B13C48">
        <w:rPr>
          <w:rStyle w:val="af"/>
          <w:rFonts w:ascii="Georgia" w:hAnsi="Georgia"/>
          <w:color w:val="252B33"/>
        </w:rPr>
        <w:t xml:space="preserve"> р.</w:t>
      </w:r>
      <w:r w:rsidR="00067490" w:rsidRPr="00B13C48">
        <w:rPr>
          <w:rStyle w:val="af"/>
          <w:rFonts w:ascii="Georgia" w:hAnsi="Georgia"/>
          <w:color w:val="252B33"/>
        </w:rPr>
        <w:t xml:space="preserve"> №</w:t>
      </w:r>
      <w:r w:rsidR="009C097B">
        <w:rPr>
          <w:rFonts w:ascii="Century" w:hAnsi="Century"/>
          <w:bCs/>
        </w:rPr>
        <w:t>22/22</w:t>
      </w:r>
      <w:r w:rsidR="00B13C48" w:rsidRPr="00B13C48">
        <w:rPr>
          <w:rFonts w:ascii="Century" w:hAnsi="Century"/>
          <w:bCs/>
        </w:rPr>
        <w:t>-4934</w:t>
      </w:r>
    </w:p>
    <w:p w:rsidR="00786FF8" w:rsidRDefault="00786FF8" w:rsidP="00786FF8">
      <w:pPr>
        <w:pStyle w:val="rtecenter"/>
        <w:shd w:val="clear" w:color="auto" w:fill="FFFFFF"/>
        <w:spacing w:before="0" w:beforeAutospacing="0" w:after="150" w:afterAutospacing="0"/>
        <w:rPr>
          <w:rFonts w:ascii="conv_rubik-regular" w:hAnsi="conv_rubik-regular"/>
          <w:color w:val="252B33"/>
          <w:sz w:val="21"/>
          <w:szCs w:val="21"/>
        </w:rPr>
      </w:pPr>
    </w:p>
    <w:tbl>
      <w:tblPr>
        <w:tblpPr w:leftFromText="180" w:rightFromText="180" w:vertAnchor="page" w:horzAnchor="margin" w:tblpY="2326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9"/>
        <w:gridCol w:w="5421"/>
        <w:gridCol w:w="1327"/>
        <w:gridCol w:w="2376"/>
      </w:tblGrid>
      <w:tr w:rsidR="00A01995" w:rsidRPr="00D5435D" w:rsidTr="00A01995">
        <w:tc>
          <w:tcPr>
            <w:tcW w:w="6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01995" w:rsidRPr="00D5435D" w:rsidRDefault="00A01995" w:rsidP="00A01995">
            <w:pPr>
              <w:pStyle w:val="rtecenter"/>
              <w:spacing w:before="0" w:beforeAutospacing="0" w:after="15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№</w:t>
            </w:r>
          </w:p>
          <w:p w:rsidR="00A01995" w:rsidRPr="00D5435D" w:rsidRDefault="00A01995" w:rsidP="00A01995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п/п</w:t>
            </w:r>
          </w:p>
        </w:tc>
        <w:tc>
          <w:tcPr>
            <w:tcW w:w="54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01995" w:rsidRPr="00D5435D" w:rsidRDefault="00A01995" w:rsidP="00A01995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Групи за цільовим призначенням</w:t>
            </w:r>
          </w:p>
        </w:tc>
        <w:tc>
          <w:tcPr>
            <w:tcW w:w="132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01995" w:rsidRPr="00D5435D" w:rsidRDefault="00A01995" w:rsidP="00A01995">
            <w:pPr>
              <w:pStyle w:val="rtecenter"/>
              <w:spacing w:before="0" w:beforeAutospacing="0" w:after="15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% знижки</w:t>
            </w:r>
          </w:p>
          <w:p w:rsidR="00A01995" w:rsidRPr="00D5435D" w:rsidRDefault="00A01995" w:rsidP="00A01995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орендної плати</w:t>
            </w:r>
          </w:p>
        </w:tc>
        <w:tc>
          <w:tcPr>
            <w:tcW w:w="23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01995" w:rsidRPr="00D5435D" w:rsidRDefault="00A01995" w:rsidP="00A01995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примітка</w:t>
            </w:r>
          </w:p>
        </w:tc>
      </w:tr>
      <w:tr w:rsidR="00A01995" w:rsidRPr="00D5435D" w:rsidTr="00A01995">
        <w:tc>
          <w:tcPr>
            <w:tcW w:w="6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A01995" w:rsidRPr="00D5435D" w:rsidRDefault="00A01995" w:rsidP="00A01995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1</w:t>
            </w:r>
          </w:p>
        </w:tc>
        <w:tc>
          <w:tcPr>
            <w:tcW w:w="54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A01995" w:rsidRPr="00D5435D" w:rsidRDefault="00A01995" w:rsidP="00A01995">
            <w:pPr>
              <w:pStyle w:val="rtecenter"/>
              <w:spacing w:before="0" w:beforeAutospacing="0" w:after="0" w:afterAutospacing="0" w:line="240" w:lineRule="atLeast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Розміщення підприємств, цехів, виробничих майстерень, майстерень по ремонту, ательє</w:t>
            </w:r>
          </w:p>
        </w:tc>
        <w:tc>
          <w:tcPr>
            <w:tcW w:w="132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A01995" w:rsidRPr="00D5435D" w:rsidRDefault="00A01995" w:rsidP="00A01995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50</w:t>
            </w:r>
          </w:p>
        </w:tc>
        <w:tc>
          <w:tcPr>
            <w:tcW w:w="23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A01995" w:rsidRPr="00D5435D" w:rsidRDefault="00A01995" w:rsidP="00A01995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 </w:t>
            </w:r>
          </w:p>
        </w:tc>
      </w:tr>
      <w:tr w:rsidR="00A01995" w:rsidRPr="00D5435D" w:rsidTr="00A01995">
        <w:tc>
          <w:tcPr>
            <w:tcW w:w="6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A01995" w:rsidRPr="00D5435D" w:rsidRDefault="00A01995" w:rsidP="00A01995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2 </w:t>
            </w:r>
          </w:p>
        </w:tc>
        <w:tc>
          <w:tcPr>
            <w:tcW w:w="54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A01995" w:rsidRPr="00D5435D" w:rsidRDefault="00A01995" w:rsidP="00A01995">
            <w:pPr>
              <w:pStyle w:val="rtecenter"/>
              <w:spacing w:before="0" w:beforeAutospacing="0" w:after="0" w:afterAutospacing="0" w:line="240" w:lineRule="atLeast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Оздоровчі та спортивно-розважальні комплекси (в т.ч. фітнес-клуби, тренажерні зали, проведення оздоровчих занять)</w:t>
            </w:r>
          </w:p>
        </w:tc>
        <w:tc>
          <w:tcPr>
            <w:tcW w:w="132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A01995" w:rsidRPr="00D5435D" w:rsidRDefault="00A01995" w:rsidP="00A01995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50</w:t>
            </w:r>
          </w:p>
        </w:tc>
        <w:tc>
          <w:tcPr>
            <w:tcW w:w="23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A01995" w:rsidRPr="00D5435D" w:rsidRDefault="00A01995" w:rsidP="00A01995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 </w:t>
            </w:r>
          </w:p>
        </w:tc>
      </w:tr>
      <w:tr w:rsidR="00A01995" w:rsidRPr="00D5435D" w:rsidTr="00A01995">
        <w:tc>
          <w:tcPr>
            <w:tcW w:w="6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A01995" w:rsidRPr="00D5435D" w:rsidRDefault="00A01995" w:rsidP="00A01995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3</w:t>
            </w:r>
          </w:p>
        </w:tc>
        <w:tc>
          <w:tcPr>
            <w:tcW w:w="54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A01995" w:rsidRPr="00D5435D" w:rsidRDefault="00A01995" w:rsidP="00A01995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Ресторани, бари, кафе та інші заклади громадського харчування</w:t>
            </w:r>
          </w:p>
        </w:tc>
        <w:tc>
          <w:tcPr>
            <w:tcW w:w="132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A01995" w:rsidRPr="00D5435D" w:rsidRDefault="00A01995" w:rsidP="00A01995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50</w:t>
            </w:r>
          </w:p>
        </w:tc>
        <w:tc>
          <w:tcPr>
            <w:tcW w:w="23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A01995" w:rsidRPr="00D5435D" w:rsidRDefault="00A01995" w:rsidP="00A01995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 </w:t>
            </w:r>
          </w:p>
        </w:tc>
      </w:tr>
      <w:tr w:rsidR="00A01995" w:rsidRPr="00D5435D" w:rsidTr="00A01995">
        <w:tc>
          <w:tcPr>
            <w:tcW w:w="61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A01995" w:rsidRPr="00D5435D" w:rsidRDefault="00A01995" w:rsidP="00A01995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4</w:t>
            </w:r>
          </w:p>
        </w:tc>
        <w:tc>
          <w:tcPr>
            <w:tcW w:w="542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A01995" w:rsidRPr="00D5435D" w:rsidRDefault="00A01995" w:rsidP="00A01995">
            <w:pPr>
              <w:pStyle w:val="rtecenter"/>
              <w:spacing w:before="0" w:beforeAutospacing="0" w:after="0" w:afterAutospacing="0" w:line="240" w:lineRule="atLeast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Торгівля продовольчими та  непродовольчими товарами</w:t>
            </w:r>
          </w:p>
        </w:tc>
        <w:tc>
          <w:tcPr>
            <w:tcW w:w="1327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A01995" w:rsidRPr="00D5435D" w:rsidRDefault="00A01995" w:rsidP="00A01995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  <w:r w:rsidRPr="00D5435D">
              <w:rPr>
                <w:rFonts w:ascii="Georgia" w:hAnsi="Georgia"/>
                <w:sz w:val="28"/>
                <w:szCs w:val="28"/>
              </w:rPr>
              <w:t>50</w:t>
            </w:r>
          </w:p>
        </w:tc>
        <w:tc>
          <w:tcPr>
            <w:tcW w:w="237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75" w:type="dxa"/>
            </w:tcMar>
            <w:hideMark/>
          </w:tcPr>
          <w:p w:rsidR="00A01995" w:rsidRPr="00D5435D" w:rsidRDefault="00A01995" w:rsidP="00A01995">
            <w:pPr>
              <w:pStyle w:val="rtecenter"/>
              <w:spacing w:before="0" w:beforeAutospacing="0" w:after="0" w:afterAutospacing="0" w:line="240" w:lineRule="atLeast"/>
              <w:jc w:val="center"/>
              <w:rPr>
                <w:rFonts w:ascii="Georgia" w:hAnsi="Georgia"/>
                <w:sz w:val="28"/>
                <w:szCs w:val="28"/>
              </w:rPr>
            </w:pPr>
          </w:p>
        </w:tc>
      </w:tr>
    </w:tbl>
    <w:p w:rsidR="00A01995" w:rsidRPr="00786FF8" w:rsidRDefault="00A01995" w:rsidP="00786FF8">
      <w:pPr>
        <w:rPr>
          <w:lang w:eastAsia="uk-UA"/>
        </w:rPr>
      </w:pPr>
    </w:p>
    <w:p w:rsidR="00786FF8" w:rsidRPr="00D5435D" w:rsidRDefault="00831F76" w:rsidP="00A34E95">
      <w:pPr>
        <w:tabs>
          <w:tab w:val="left" w:pos="1020"/>
        </w:tabs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Секретар сесії</w:t>
      </w:r>
      <w:r w:rsidR="00A01995">
        <w:rPr>
          <w:b/>
          <w:sz w:val="28"/>
          <w:szCs w:val="28"/>
          <w:lang w:eastAsia="uk-UA"/>
        </w:rPr>
        <w:t xml:space="preserve">   </w:t>
      </w:r>
      <w:r w:rsidR="009E3E2E">
        <w:rPr>
          <w:b/>
          <w:sz w:val="28"/>
          <w:szCs w:val="28"/>
          <w:lang w:eastAsia="uk-UA"/>
        </w:rPr>
        <w:t xml:space="preserve">                                                                            </w:t>
      </w:r>
      <w:r w:rsidR="00A01995">
        <w:rPr>
          <w:b/>
          <w:sz w:val="28"/>
          <w:szCs w:val="28"/>
          <w:lang w:eastAsia="uk-UA"/>
        </w:rPr>
        <w:t>Іван МЄСКАЛО</w:t>
      </w:r>
    </w:p>
    <w:sectPr w:rsidR="00786FF8" w:rsidRPr="00D5435D" w:rsidSect="00A01995">
      <w:pgSz w:w="11906" w:h="16838"/>
      <w:pgMar w:top="850" w:right="850" w:bottom="850" w:left="1417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3CF" w:rsidRDefault="00E223CF" w:rsidP="00B45203">
      <w:r>
        <w:separator/>
      </w:r>
    </w:p>
  </w:endnote>
  <w:endnote w:type="continuationSeparator" w:id="1">
    <w:p w:rsidR="00E223CF" w:rsidRDefault="00E223CF" w:rsidP="00B45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v_rubik-regular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3CF" w:rsidRDefault="00E223CF" w:rsidP="00B45203">
      <w:r>
        <w:separator/>
      </w:r>
    </w:p>
  </w:footnote>
  <w:footnote w:type="continuationSeparator" w:id="1">
    <w:p w:rsidR="00E223CF" w:rsidRDefault="00E223CF" w:rsidP="00B45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495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7C25649"/>
    <w:multiLevelType w:val="multilevel"/>
    <w:tmpl w:val="FB7EB0F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6">
    <w:nsid w:val="2E3E341D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1D45C7A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20B131E"/>
    <w:multiLevelType w:val="hybridMultilevel"/>
    <w:tmpl w:val="D5B623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D74E9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C0842C2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6">
    <w:nsid w:val="4B802972"/>
    <w:multiLevelType w:val="hybridMultilevel"/>
    <w:tmpl w:val="07D6E4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8">
    <w:nsid w:val="55B25C39"/>
    <w:multiLevelType w:val="hybridMultilevel"/>
    <w:tmpl w:val="24A89820"/>
    <w:lvl w:ilvl="0" w:tplc="B1186102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4B05CF"/>
    <w:multiLevelType w:val="multilevel"/>
    <w:tmpl w:val="E18C648A"/>
    <w:lvl w:ilvl="0">
      <w:start w:val="1"/>
      <w:numFmt w:val="decimal"/>
      <w:lvlText w:val="%1."/>
      <w:lvlJc w:val="left"/>
      <w:pPr>
        <w:ind w:left="8866" w:hanging="360"/>
      </w:pPr>
      <w:rPr>
        <w:rFonts w:ascii="Times New Roman" w:eastAsia="Times New Roman" w:hAnsi="Times New Roman" w:cs="Times New Roman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0">
    <w:nsid w:val="61AC5C2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1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>
    <w:nsid w:val="647B1089"/>
    <w:multiLevelType w:val="multilevel"/>
    <w:tmpl w:val="E18C648A"/>
    <w:lvl w:ilvl="0">
      <w:start w:val="1"/>
      <w:numFmt w:val="decimal"/>
      <w:lvlText w:val="%1."/>
      <w:lvlJc w:val="left"/>
      <w:pPr>
        <w:ind w:left="8866" w:hanging="360"/>
      </w:pPr>
      <w:rPr>
        <w:rFonts w:ascii="Times New Roman" w:eastAsia="Times New Roman" w:hAnsi="Times New Roman" w:cs="Times New Roman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3">
    <w:nsid w:val="652462AD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4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25">
    <w:nsid w:val="71CA1CBD"/>
    <w:multiLevelType w:val="multilevel"/>
    <w:tmpl w:val="8736A94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6">
    <w:nsid w:val="72EB7528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7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28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29">
    <w:nsid w:val="7AE73218"/>
    <w:multiLevelType w:val="multilevel"/>
    <w:tmpl w:val="0A1412F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51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color w:val="auto"/>
      </w:rPr>
    </w:lvl>
  </w:abstractNum>
  <w:num w:numId="1">
    <w:abstractNumId w:val="13"/>
  </w:num>
  <w:num w:numId="2">
    <w:abstractNumId w:val="4"/>
  </w:num>
  <w:num w:numId="3">
    <w:abstractNumId w:val="24"/>
  </w:num>
  <w:num w:numId="4">
    <w:abstractNumId w:val="9"/>
  </w:num>
  <w:num w:numId="5">
    <w:abstractNumId w:val="15"/>
  </w:num>
  <w:num w:numId="6">
    <w:abstractNumId w:val="17"/>
  </w:num>
  <w:num w:numId="7">
    <w:abstractNumId w:val="21"/>
  </w:num>
  <w:num w:numId="8">
    <w:abstractNumId w:val="3"/>
  </w:num>
  <w:num w:numId="9">
    <w:abstractNumId w:val="5"/>
  </w:num>
  <w:num w:numId="10">
    <w:abstractNumId w:val="27"/>
  </w:num>
  <w:num w:numId="11">
    <w:abstractNumId w:val="28"/>
  </w:num>
  <w:num w:numId="12">
    <w:abstractNumId w:val="1"/>
  </w:num>
  <w:num w:numId="13">
    <w:abstractNumId w:val="14"/>
  </w:num>
  <w:num w:numId="14">
    <w:abstractNumId w:val="8"/>
  </w:num>
  <w:num w:numId="15">
    <w:abstractNumId w:val="20"/>
  </w:num>
  <w:num w:numId="16">
    <w:abstractNumId w:val="18"/>
  </w:num>
  <w:num w:numId="17">
    <w:abstractNumId w:val="10"/>
  </w:num>
  <w:num w:numId="18">
    <w:abstractNumId w:val="7"/>
  </w:num>
  <w:num w:numId="19">
    <w:abstractNumId w:val="22"/>
  </w:num>
  <w:num w:numId="20">
    <w:abstractNumId w:val="26"/>
  </w:num>
  <w:num w:numId="21">
    <w:abstractNumId w:val="23"/>
  </w:num>
  <w:num w:numId="22">
    <w:abstractNumId w:val="0"/>
  </w:num>
  <w:num w:numId="23">
    <w:abstractNumId w:val="16"/>
  </w:num>
  <w:num w:numId="24">
    <w:abstractNumId w:val="25"/>
  </w:num>
  <w:num w:numId="25">
    <w:abstractNumId w:val="11"/>
  </w:num>
  <w:num w:numId="26">
    <w:abstractNumId w:val="6"/>
  </w:num>
  <w:num w:numId="27">
    <w:abstractNumId w:val="12"/>
  </w:num>
  <w:num w:numId="28">
    <w:abstractNumId w:val="29"/>
  </w:num>
  <w:num w:numId="29">
    <w:abstractNumId w:val="2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/>
  <w:rsids>
    <w:rsidRoot w:val="00691AF2"/>
    <w:rsid w:val="00000402"/>
    <w:rsid w:val="00007F00"/>
    <w:rsid w:val="00011C85"/>
    <w:rsid w:val="0002148E"/>
    <w:rsid w:val="00034DA7"/>
    <w:rsid w:val="00043C77"/>
    <w:rsid w:val="00067490"/>
    <w:rsid w:val="00076E27"/>
    <w:rsid w:val="0008431C"/>
    <w:rsid w:val="00085A08"/>
    <w:rsid w:val="000929D3"/>
    <w:rsid w:val="000A0A9C"/>
    <w:rsid w:val="000A0DA3"/>
    <w:rsid w:val="000A1960"/>
    <w:rsid w:val="000A2461"/>
    <w:rsid w:val="000A47C2"/>
    <w:rsid w:val="000C7122"/>
    <w:rsid w:val="000D1302"/>
    <w:rsid w:val="000D2665"/>
    <w:rsid w:val="000D2CD8"/>
    <w:rsid w:val="000F3D0B"/>
    <w:rsid w:val="001045DB"/>
    <w:rsid w:val="00107F0D"/>
    <w:rsid w:val="00111C86"/>
    <w:rsid w:val="001210A8"/>
    <w:rsid w:val="00123CAD"/>
    <w:rsid w:val="0013537E"/>
    <w:rsid w:val="00140B3E"/>
    <w:rsid w:val="00140EBE"/>
    <w:rsid w:val="00152A3C"/>
    <w:rsid w:val="001542D1"/>
    <w:rsid w:val="00154A9C"/>
    <w:rsid w:val="00156D2E"/>
    <w:rsid w:val="00160562"/>
    <w:rsid w:val="00162EA9"/>
    <w:rsid w:val="00170F7A"/>
    <w:rsid w:val="00174EB2"/>
    <w:rsid w:val="0017728B"/>
    <w:rsid w:val="001927D6"/>
    <w:rsid w:val="00192BA0"/>
    <w:rsid w:val="0019387A"/>
    <w:rsid w:val="001A1D30"/>
    <w:rsid w:val="001A23AF"/>
    <w:rsid w:val="001B056F"/>
    <w:rsid w:val="001C28CC"/>
    <w:rsid w:val="001D4FBA"/>
    <w:rsid w:val="001E0321"/>
    <w:rsid w:val="001E18F3"/>
    <w:rsid w:val="001E46B2"/>
    <w:rsid w:val="001F1710"/>
    <w:rsid w:val="001F762A"/>
    <w:rsid w:val="00207FAB"/>
    <w:rsid w:val="00210682"/>
    <w:rsid w:val="00210D5D"/>
    <w:rsid w:val="00212F2C"/>
    <w:rsid w:val="0022012A"/>
    <w:rsid w:val="00221079"/>
    <w:rsid w:val="002218A4"/>
    <w:rsid w:val="002339DD"/>
    <w:rsid w:val="00234480"/>
    <w:rsid w:val="00236B2F"/>
    <w:rsid w:val="00241722"/>
    <w:rsid w:val="0024320F"/>
    <w:rsid w:val="002440D0"/>
    <w:rsid w:val="002453BF"/>
    <w:rsid w:val="00245991"/>
    <w:rsid w:val="00250E84"/>
    <w:rsid w:val="0026420C"/>
    <w:rsid w:val="00272E47"/>
    <w:rsid w:val="00281E55"/>
    <w:rsid w:val="0028552A"/>
    <w:rsid w:val="002860BE"/>
    <w:rsid w:val="00294A8C"/>
    <w:rsid w:val="002A2DFA"/>
    <w:rsid w:val="002A3232"/>
    <w:rsid w:val="002A57A0"/>
    <w:rsid w:val="002A6A9D"/>
    <w:rsid w:val="002E6BF4"/>
    <w:rsid w:val="002F5F14"/>
    <w:rsid w:val="00306225"/>
    <w:rsid w:val="00326C12"/>
    <w:rsid w:val="0034563A"/>
    <w:rsid w:val="00346E65"/>
    <w:rsid w:val="003473B4"/>
    <w:rsid w:val="00353C5A"/>
    <w:rsid w:val="00371045"/>
    <w:rsid w:val="003729C5"/>
    <w:rsid w:val="0037386D"/>
    <w:rsid w:val="00381E1D"/>
    <w:rsid w:val="00386685"/>
    <w:rsid w:val="00390978"/>
    <w:rsid w:val="00390CB4"/>
    <w:rsid w:val="003A0663"/>
    <w:rsid w:val="003A137F"/>
    <w:rsid w:val="003A39C9"/>
    <w:rsid w:val="003A7564"/>
    <w:rsid w:val="003B2CFC"/>
    <w:rsid w:val="003B58F1"/>
    <w:rsid w:val="003B6279"/>
    <w:rsid w:val="003C0D24"/>
    <w:rsid w:val="003C1BA1"/>
    <w:rsid w:val="003F2640"/>
    <w:rsid w:val="003F520B"/>
    <w:rsid w:val="00407A3E"/>
    <w:rsid w:val="00413245"/>
    <w:rsid w:val="004171DA"/>
    <w:rsid w:val="004528EB"/>
    <w:rsid w:val="004572C4"/>
    <w:rsid w:val="00480D57"/>
    <w:rsid w:val="00484831"/>
    <w:rsid w:val="0049150D"/>
    <w:rsid w:val="004A096A"/>
    <w:rsid w:val="004A4D62"/>
    <w:rsid w:val="004C6559"/>
    <w:rsid w:val="004D2664"/>
    <w:rsid w:val="004D513F"/>
    <w:rsid w:val="004E4133"/>
    <w:rsid w:val="004F2C4D"/>
    <w:rsid w:val="004F455F"/>
    <w:rsid w:val="004F6E24"/>
    <w:rsid w:val="0050197E"/>
    <w:rsid w:val="00506E34"/>
    <w:rsid w:val="00513155"/>
    <w:rsid w:val="005154DF"/>
    <w:rsid w:val="00524EDA"/>
    <w:rsid w:val="00525539"/>
    <w:rsid w:val="0053069B"/>
    <w:rsid w:val="00543029"/>
    <w:rsid w:val="0055693E"/>
    <w:rsid w:val="00561C7B"/>
    <w:rsid w:val="0056495E"/>
    <w:rsid w:val="00577EB8"/>
    <w:rsid w:val="005806E0"/>
    <w:rsid w:val="00584BFA"/>
    <w:rsid w:val="00592C65"/>
    <w:rsid w:val="00594423"/>
    <w:rsid w:val="005A07F9"/>
    <w:rsid w:val="005A1EB6"/>
    <w:rsid w:val="005B2817"/>
    <w:rsid w:val="005B5B9B"/>
    <w:rsid w:val="005C1D00"/>
    <w:rsid w:val="005C278B"/>
    <w:rsid w:val="005E1EEB"/>
    <w:rsid w:val="005E2795"/>
    <w:rsid w:val="005E30A5"/>
    <w:rsid w:val="005F0F8E"/>
    <w:rsid w:val="00603D95"/>
    <w:rsid w:val="00604AF1"/>
    <w:rsid w:val="00606678"/>
    <w:rsid w:val="00614465"/>
    <w:rsid w:val="0061566A"/>
    <w:rsid w:val="00623524"/>
    <w:rsid w:val="0062640F"/>
    <w:rsid w:val="00632165"/>
    <w:rsid w:val="00634E82"/>
    <w:rsid w:val="00640ED9"/>
    <w:rsid w:val="0065677D"/>
    <w:rsid w:val="006671A4"/>
    <w:rsid w:val="0066725D"/>
    <w:rsid w:val="00667605"/>
    <w:rsid w:val="0067058A"/>
    <w:rsid w:val="0067131A"/>
    <w:rsid w:val="006717DB"/>
    <w:rsid w:val="006722C1"/>
    <w:rsid w:val="00677065"/>
    <w:rsid w:val="0068573F"/>
    <w:rsid w:val="006916DC"/>
    <w:rsid w:val="00691AF2"/>
    <w:rsid w:val="00692CFA"/>
    <w:rsid w:val="00697262"/>
    <w:rsid w:val="006A196F"/>
    <w:rsid w:val="006A1CE6"/>
    <w:rsid w:val="006A4B94"/>
    <w:rsid w:val="006B0540"/>
    <w:rsid w:val="006C0516"/>
    <w:rsid w:val="006D0DD7"/>
    <w:rsid w:val="006D334C"/>
    <w:rsid w:val="006D51BB"/>
    <w:rsid w:val="006D7B14"/>
    <w:rsid w:val="006E07BA"/>
    <w:rsid w:val="006E68B8"/>
    <w:rsid w:val="007175C7"/>
    <w:rsid w:val="00726087"/>
    <w:rsid w:val="00727FE8"/>
    <w:rsid w:val="00741E2F"/>
    <w:rsid w:val="007422BA"/>
    <w:rsid w:val="00756F2D"/>
    <w:rsid w:val="00762740"/>
    <w:rsid w:val="00774875"/>
    <w:rsid w:val="00776623"/>
    <w:rsid w:val="00782335"/>
    <w:rsid w:val="00786FF8"/>
    <w:rsid w:val="00793765"/>
    <w:rsid w:val="00795277"/>
    <w:rsid w:val="00795311"/>
    <w:rsid w:val="007A0224"/>
    <w:rsid w:val="007A0A54"/>
    <w:rsid w:val="007A2D43"/>
    <w:rsid w:val="007A538C"/>
    <w:rsid w:val="007A65DF"/>
    <w:rsid w:val="007C061B"/>
    <w:rsid w:val="007D1F0A"/>
    <w:rsid w:val="007D231E"/>
    <w:rsid w:val="007D3D83"/>
    <w:rsid w:val="007D63FE"/>
    <w:rsid w:val="007E0608"/>
    <w:rsid w:val="007E3219"/>
    <w:rsid w:val="007E3D8B"/>
    <w:rsid w:val="007E3F33"/>
    <w:rsid w:val="007F27C4"/>
    <w:rsid w:val="00813609"/>
    <w:rsid w:val="00815764"/>
    <w:rsid w:val="00824F5F"/>
    <w:rsid w:val="00831F76"/>
    <w:rsid w:val="00835A41"/>
    <w:rsid w:val="00840C4F"/>
    <w:rsid w:val="00845F30"/>
    <w:rsid w:val="008526F3"/>
    <w:rsid w:val="008545CA"/>
    <w:rsid w:val="0087235B"/>
    <w:rsid w:val="00872967"/>
    <w:rsid w:val="00872C9A"/>
    <w:rsid w:val="0088744F"/>
    <w:rsid w:val="0089710E"/>
    <w:rsid w:val="00897D7E"/>
    <w:rsid w:val="008A0036"/>
    <w:rsid w:val="008A2834"/>
    <w:rsid w:val="008A4046"/>
    <w:rsid w:val="008A5D10"/>
    <w:rsid w:val="008A7A33"/>
    <w:rsid w:val="008B56A4"/>
    <w:rsid w:val="008B579C"/>
    <w:rsid w:val="008B6C51"/>
    <w:rsid w:val="008C59D0"/>
    <w:rsid w:val="008D0260"/>
    <w:rsid w:val="008D3D11"/>
    <w:rsid w:val="008D5CC3"/>
    <w:rsid w:val="008E1D40"/>
    <w:rsid w:val="00901064"/>
    <w:rsid w:val="00902439"/>
    <w:rsid w:val="0090297D"/>
    <w:rsid w:val="00905C21"/>
    <w:rsid w:val="009100E7"/>
    <w:rsid w:val="00916909"/>
    <w:rsid w:val="0094129A"/>
    <w:rsid w:val="0097126F"/>
    <w:rsid w:val="0097788C"/>
    <w:rsid w:val="00993879"/>
    <w:rsid w:val="009940D1"/>
    <w:rsid w:val="0099494B"/>
    <w:rsid w:val="009A5CCC"/>
    <w:rsid w:val="009B3A5C"/>
    <w:rsid w:val="009C097B"/>
    <w:rsid w:val="009E2416"/>
    <w:rsid w:val="009E3E2E"/>
    <w:rsid w:val="009E7242"/>
    <w:rsid w:val="009F0DD8"/>
    <w:rsid w:val="009F0EF8"/>
    <w:rsid w:val="00A01995"/>
    <w:rsid w:val="00A0641C"/>
    <w:rsid w:val="00A168D8"/>
    <w:rsid w:val="00A22D14"/>
    <w:rsid w:val="00A27B03"/>
    <w:rsid w:val="00A3063F"/>
    <w:rsid w:val="00A32B36"/>
    <w:rsid w:val="00A34E95"/>
    <w:rsid w:val="00A45B79"/>
    <w:rsid w:val="00A51C3A"/>
    <w:rsid w:val="00A57E40"/>
    <w:rsid w:val="00A70071"/>
    <w:rsid w:val="00A72A2D"/>
    <w:rsid w:val="00A94836"/>
    <w:rsid w:val="00AB52DE"/>
    <w:rsid w:val="00AB603C"/>
    <w:rsid w:val="00AB69B7"/>
    <w:rsid w:val="00AD5CFF"/>
    <w:rsid w:val="00AD5E72"/>
    <w:rsid w:val="00AE3701"/>
    <w:rsid w:val="00AE5055"/>
    <w:rsid w:val="00AE5DDE"/>
    <w:rsid w:val="00AE63C6"/>
    <w:rsid w:val="00B05F3D"/>
    <w:rsid w:val="00B13C48"/>
    <w:rsid w:val="00B35F87"/>
    <w:rsid w:val="00B40FD1"/>
    <w:rsid w:val="00B41C07"/>
    <w:rsid w:val="00B44292"/>
    <w:rsid w:val="00B44DD8"/>
    <w:rsid w:val="00B45203"/>
    <w:rsid w:val="00B67991"/>
    <w:rsid w:val="00B87B18"/>
    <w:rsid w:val="00B92F04"/>
    <w:rsid w:val="00BA3C6C"/>
    <w:rsid w:val="00BA5A33"/>
    <w:rsid w:val="00BB5153"/>
    <w:rsid w:val="00BB7CD0"/>
    <w:rsid w:val="00BC1CBB"/>
    <w:rsid w:val="00BC2602"/>
    <w:rsid w:val="00BC6724"/>
    <w:rsid w:val="00BC7A38"/>
    <w:rsid w:val="00BD0977"/>
    <w:rsid w:val="00BE20F5"/>
    <w:rsid w:val="00BF28BB"/>
    <w:rsid w:val="00C0742B"/>
    <w:rsid w:val="00C12DBE"/>
    <w:rsid w:val="00C22124"/>
    <w:rsid w:val="00C22B84"/>
    <w:rsid w:val="00C33F7B"/>
    <w:rsid w:val="00C368BC"/>
    <w:rsid w:val="00C427A4"/>
    <w:rsid w:val="00C516A7"/>
    <w:rsid w:val="00CA076F"/>
    <w:rsid w:val="00CA4174"/>
    <w:rsid w:val="00CA4340"/>
    <w:rsid w:val="00CA4B9A"/>
    <w:rsid w:val="00CA73E9"/>
    <w:rsid w:val="00CC2420"/>
    <w:rsid w:val="00CC6D8C"/>
    <w:rsid w:val="00CD21D3"/>
    <w:rsid w:val="00CD431D"/>
    <w:rsid w:val="00CD48F7"/>
    <w:rsid w:val="00CD70CE"/>
    <w:rsid w:val="00CE001B"/>
    <w:rsid w:val="00CE555E"/>
    <w:rsid w:val="00CE5AB6"/>
    <w:rsid w:val="00D00BD1"/>
    <w:rsid w:val="00D01449"/>
    <w:rsid w:val="00D02745"/>
    <w:rsid w:val="00D03B21"/>
    <w:rsid w:val="00D04BBA"/>
    <w:rsid w:val="00D06CB2"/>
    <w:rsid w:val="00D07D2E"/>
    <w:rsid w:val="00D12131"/>
    <w:rsid w:val="00D15D62"/>
    <w:rsid w:val="00D21EAB"/>
    <w:rsid w:val="00D25080"/>
    <w:rsid w:val="00D253F7"/>
    <w:rsid w:val="00D37B11"/>
    <w:rsid w:val="00D37F09"/>
    <w:rsid w:val="00D37FAA"/>
    <w:rsid w:val="00D44878"/>
    <w:rsid w:val="00D45285"/>
    <w:rsid w:val="00D5435D"/>
    <w:rsid w:val="00D60112"/>
    <w:rsid w:val="00D6321C"/>
    <w:rsid w:val="00D751D9"/>
    <w:rsid w:val="00D75F22"/>
    <w:rsid w:val="00D7754A"/>
    <w:rsid w:val="00D91DCD"/>
    <w:rsid w:val="00DC5F56"/>
    <w:rsid w:val="00DE270C"/>
    <w:rsid w:val="00DF2E79"/>
    <w:rsid w:val="00DF7FA2"/>
    <w:rsid w:val="00E04C6E"/>
    <w:rsid w:val="00E06054"/>
    <w:rsid w:val="00E070F5"/>
    <w:rsid w:val="00E21A8C"/>
    <w:rsid w:val="00E223CF"/>
    <w:rsid w:val="00E328B8"/>
    <w:rsid w:val="00E42951"/>
    <w:rsid w:val="00E42FA0"/>
    <w:rsid w:val="00E475F5"/>
    <w:rsid w:val="00E579C5"/>
    <w:rsid w:val="00E608AB"/>
    <w:rsid w:val="00E63F68"/>
    <w:rsid w:val="00E71A43"/>
    <w:rsid w:val="00E73A0A"/>
    <w:rsid w:val="00E876CD"/>
    <w:rsid w:val="00E87E12"/>
    <w:rsid w:val="00E94E47"/>
    <w:rsid w:val="00EC256F"/>
    <w:rsid w:val="00EC7C75"/>
    <w:rsid w:val="00ED1D8B"/>
    <w:rsid w:val="00EE286E"/>
    <w:rsid w:val="00EE2A66"/>
    <w:rsid w:val="00EE591D"/>
    <w:rsid w:val="00F00AB5"/>
    <w:rsid w:val="00F071E6"/>
    <w:rsid w:val="00F15D9C"/>
    <w:rsid w:val="00F16EDF"/>
    <w:rsid w:val="00F17445"/>
    <w:rsid w:val="00F245B5"/>
    <w:rsid w:val="00F24FB0"/>
    <w:rsid w:val="00F30584"/>
    <w:rsid w:val="00F32421"/>
    <w:rsid w:val="00F3601E"/>
    <w:rsid w:val="00F41A08"/>
    <w:rsid w:val="00F43D51"/>
    <w:rsid w:val="00F74037"/>
    <w:rsid w:val="00F75F8C"/>
    <w:rsid w:val="00F9766C"/>
    <w:rsid w:val="00FA00F2"/>
    <w:rsid w:val="00FA4C2E"/>
    <w:rsid w:val="00FB146F"/>
    <w:rsid w:val="00FB6AC2"/>
    <w:rsid w:val="00FC48A6"/>
    <w:rsid w:val="00FE7BB4"/>
    <w:rsid w:val="00FF0D80"/>
    <w:rsid w:val="00FF3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0674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1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1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uiPriority w:val="99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table" w:styleId="ac">
    <w:name w:val="Table Grid"/>
    <w:basedOn w:val="a1"/>
    <w:uiPriority w:val="59"/>
    <w:unhideWhenUsed/>
    <w:rsid w:val="00D12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7A65D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6749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file">
    <w:name w:val="file"/>
    <w:basedOn w:val="a0"/>
    <w:rsid w:val="00067490"/>
  </w:style>
  <w:style w:type="paragraph" w:customStyle="1" w:styleId="rtecenter">
    <w:name w:val="rtecenter"/>
    <w:basedOn w:val="a"/>
    <w:rsid w:val="00067490"/>
    <w:pPr>
      <w:suppressAutoHyphens w:val="0"/>
      <w:spacing w:before="100" w:beforeAutospacing="1" w:after="100" w:afterAutospacing="1"/>
    </w:pPr>
    <w:rPr>
      <w:lang w:eastAsia="uk-UA"/>
    </w:rPr>
  </w:style>
  <w:style w:type="character" w:styleId="ae">
    <w:name w:val="Strong"/>
    <w:basedOn w:val="a0"/>
    <w:uiPriority w:val="22"/>
    <w:qFormat/>
    <w:rsid w:val="00067490"/>
    <w:rPr>
      <w:b/>
      <w:bCs/>
    </w:rPr>
  </w:style>
  <w:style w:type="paragraph" w:customStyle="1" w:styleId="rtejustify">
    <w:name w:val="rtejustify"/>
    <w:basedOn w:val="a"/>
    <w:rsid w:val="00067490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rteright">
    <w:name w:val="rteright"/>
    <w:basedOn w:val="a"/>
    <w:rsid w:val="00067490"/>
    <w:pPr>
      <w:suppressAutoHyphens w:val="0"/>
      <w:spacing w:before="100" w:beforeAutospacing="1" w:after="100" w:afterAutospacing="1"/>
    </w:pPr>
    <w:rPr>
      <w:lang w:eastAsia="uk-UA"/>
    </w:rPr>
  </w:style>
  <w:style w:type="character" w:styleId="af">
    <w:name w:val="Emphasis"/>
    <w:basedOn w:val="a0"/>
    <w:uiPriority w:val="20"/>
    <w:qFormat/>
    <w:rsid w:val="0006749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1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66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9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970684">
          <w:marLeft w:val="0"/>
          <w:marRight w:val="0"/>
          <w:marTop w:val="0"/>
          <w:marBottom w:val="0"/>
          <w:divBdr>
            <w:top w:val="single" w:sz="6" w:space="0" w:color="D4D8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4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86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93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36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39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6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570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46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B75FD-1B29-4AA0-94CE-5D4C1DC8D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2256</Words>
  <Characters>1286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</cp:lastModifiedBy>
  <cp:revision>19</cp:revision>
  <cp:lastPrinted>2008-12-31T21:18:00Z</cp:lastPrinted>
  <dcterms:created xsi:type="dcterms:W3CDTF">2022-05-24T07:08:00Z</dcterms:created>
  <dcterms:modified xsi:type="dcterms:W3CDTF">2008-12-31T23:24:00Z</dcterms:modified>
</cp:coreProperties>
</file>